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UMOWA  nr </w:t>
      </w:r>
      <w:r w:rsidR="004F67CC">
        <w:rPr>
          <w:rFonts w:ascii="Calibri Light" w:eastAsia="Calibri" w:hAnsi="Calibri Light"/>
          <w:b/>
          <w:sz w:val="22"/>
          <w:szCs w:val="22"/>
          <w:lang w:eastAsia="zh-CN" w:bidi="pl-PL"/>
        </w:rPr>
        <w:t>………..</w:t>
      </w:r>
      <w:r>
        <w:rPr>
          <w:rFonts w:ascii="Calibri Light" w:eastAsia="Calibri" w:hAnsi="Calibri Light"/>
          <w:b/>
          <w:sz w:val="22"/>
          <w:szCs w:val="22"/>
          <w:lang w:eastAsia="zh-CN" w:bidi="pl-PL"/>
        </w:rPr>
        <w:t>/202</w:t>
      </w:r>
      <w:r w:rsidR="007F047C">
        <w:rPr>
          <w:rFonts w:ascii="Calibri Light" w:eastAsia="Calibri" w:hAnsi="Calibri Light"/>
          <w:b/>
          <w:sz w:val="22"/>
          <w:szCs w:val="22"/>
          <w:lang w:eastAsia="zh-CN" w:bidi="pl-PL"/>
        </w:rPr>
        <w:t>4</w:t>
      </w:r>
    </w:p>
    <w:p w:rsidR="00621750" w:rsidRPr="00D93041" w:rsidRDefault="00621750" w:rsidP="00621750">
      <w:pPr>
        <w:suppressAutoHyphens/>
        <w:spacing w:line="276" w:lineRule="auto"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spacing w:line="276" w:lineRule="auto"/>
        <w:ind w:firstLine="708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Zawarta w dniu </w:t>
      </w:r>
      <w:r w:rsidR="004F67CC">
        <w:rPr>
          <w:rFonts w:ascii="Calibri Light" w:eastAsia="Calibri" w:hAnsi="Calibri Light"/>
          <w:sz w:val="22"/>
          <w:szCs w:val="22"/>
          <w:lang w:eastAsia="zh-CN" w:bidi="pl-PL"/>
        </w:rPr>
        <w:t>………………</w:t>
      </w:r>
      <w:r w:rsidR="00921718">
        <w:rPr>
          <w:rFonts w:ascii="Calibri Light" w:eastAsia="Calibri" w:hAnsi="Calibri Light"/>
          <w:sz w:val="22"/>
          <w:szCs w:val="22"/>
          <w:lang w:eastAsia="zh-CN" w:bidi="pl-PL"/>
        </w:rPr>
        <w:t xml:space="preserve"> 202</w:t>
      </w:r>
      <w:r w:rsidR="007F047C"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921718">
        <w:rPr>
          <w:rFonts w:ascii="Calibri Light" w:eastAsia="Calibri" w:hAnsi="Calibri Light"/>
          <w:sz w:val="22"/>
          <w:szCs w:val="22"/>
          <w:lang w:eastAsia="zh-CN" w:bidi="pl-PL"/>
        </w:rPr>
        <w:t>r.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pomiędzy Powiatem Tomaszowskim z siedzibą w Tomaszowie Lubelskim  ul. Lwowska 68, 22-600 Tomaszów Lubelski - Zarządem Dróg Powiatowych z siedzibą w Tomaszowie Lub., 22-600 Tomaszów Lub. ul. Lwowska 54,  reprezentowanym przez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: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Andrzej Dmitroca  – Dyrektora Zarządu Dróg Powiatowych Tomaszów Lubelski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zwanym w dalszej treści umowy „Zamawiającym”</w:t>
      </w:r>
    </w:p>
    <w:p w:rsidR="00621750" w:rsidRPr="00E85008" w:rsidRDefault="00621750" w:rsidP="00621750">
      <w:pPr>
        <w:suppressAutoHyphens/>
        <w:jc w:val="both"/>
        <w:rPr>
          <w:rFonts w:ascii="Calibri Light" w:eastAsia="Calibri" w:hAnsi="Calibri Light"/>
          <w:color w:val="FFFFFF" w:themeColor="background1"/>
          <w:sz w:val="22"/>
          <w:szCs w:val="22"/>
          <w:lang w:eastAsia="zh-CN"/>
        </w:rPr>
      </w:pPr>
      <w:r w:rsidRPr="00E85008">
        <w:rPr>
          <w:rFonts w:ascii="Calibri Light" w:eastAsia="Calibri" w:hAnsi="Calibri Light"/>
          <w:color w:val="FFFFFF" w:themeColor="background1"/>
          <w:sz w:val="22"/>
          <w:szCs w:val="22"/>
          <w:lang w:eastAsia="zh-CN"/>
        </w:rPr>
        <w:t>y kontrasygnacie Małgorzata Ziobrowska – Główny księgowy</w:t>
      </w:r>
    </w:p>
    <w:p w:rsidR="00621750" w:rsidRPr="00D93041" w:rsidRDefault="00621750" w:rsidP="00621750">
      <w:pPr>
        <w:shd w:val="clear" w:color="auto" w:fill="FFFFFF"/>
        <w:suppressAutoHyphens/>
        <w:spacing w:line="276" w:lineRule="auto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a</w:t>
      </w:r>
      <w:r w:rsidRPr="00D93041">
        <w:rPr>
          <w:rFonts w:ascii="Calibri Light" w:hAnsi="Calibri Light"/>
          <w:bCs/>
          <w:spacing w:val="-3"/>
          <w:sz w:val="22"/>
          <w:szCs w:val="22"/>
        </w:rPr>
        <w:t xml:space="preserve"> </w:t>
      </w:r>
      <w:r w:rsidR="004F67CC">
        <w:rPr>
          <w:rFonts w:ascii="Calibri Light" w:hAnsi="Calibri Light" w:cs="Calibri Light"/>
          <w:lang w:eastAsia="zh-CN" w:bidi="en-US"/>
        </w:rPr>
        <w:t>………………….</w:t>
      </w:r>
    </w:p>
    <w:p w:rsidR="00621750" w:rsidRPr="00D93041" w:rsidRDefault="00621750" w:rsidP="00621750">
      <w:pPr>
        <w:suppressAutoHyphens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reprezentowanym przez:</w:t>
      </w:r>
    </w:p>
    <w:p w:rsidR="00621750" w:rsidRPr="00D93041" w:rsidRDefault="00621750" w:rsidP="00621750">
      <w:pPr>
        <w:suppressAutoHyphens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</w:t>
      </w:r>
      <w:r w:rsidR="00E60057">
        <w:rPr>
          <w:rFonts w:ascii="Calibri Light" w:eastAsia="Calibri" w:hAnsi="Calibri Light"/>
          <w:bCs/>
          <w:sz w:val="22"/>
          <w:szCs w:val="22"/>
          <w:lang w:eastAsia="zh-CN" w:bidi="pl-PL"/>
        </w:rPr>
        <w:t>………………………………………………….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zwanym w dalszej treści umowy „Wykonawcą” ,</w:t>
      </w:r>
    </w:p>
    <w:p w:rsidR="00621750" w:rsidRPr="00D93041" w:rsidRDefault="00621750" w:rsidP="00621750">
      <w:pPr>
        <w:tabs>
          <w:tab w:val="left" w:pos="6840"/>
        </w:tabs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tabs>
          <w:tab w:val="left" w:pos="6840"/>
        </w:tabs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130 000 złotych, zawiera się umowę o następującej treści: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Przedmiot umowy.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1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4F67CC" w:rsidRDefault="00621750" w:rsidP="00621750">
      <w:pPr>
        <w:suppressAutoHyphens/>
        <w:spacing w:line="276" w:lineRule="auto"/>
        <w:jc w:val="both"/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D93041">
        <w:rPr>
          <w:rFonts w:ascii="Calibri Light" w:eastAsia="Calibri" w:hAnsi="Calibri Light" w:cs="Calibri"/>
          <w:sz w:val="22"/>
          <w:szCs w:val="22"/>
          <w:lang w:eastAsia="zh-CN"/>
        </w:rPr>
        <w:t xml:space="preserve"> 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Zamawiający zamawia, a wykonawca zobowiązuje się wykonać </w:t>
      </w:r>
      <w:r w:rsidRPr="00D93041">
        <w:rPr>
          <w:rFonts w:ascii="Calibri Light" w:eastAsia="Calibri" w:hAnsi="Calibri Light" w:cs="Calibri"/>
          <w:sz w:val="22"/>
          <w:szCs w:val="22"/>
          <w:lang w:eastAsia="zh-CN"/>
        </w:rPr>
        <w:t>zadanie pn.: „</w:t>
      </w:r>
      <w:r w:rsidR="004F67CC" w:rsidRPr="004F67CC"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  <w:t>Remonty cząstkowe nawierzchni z ramowaniem na drogach powiatowych w powiecie tomaszowskim</w:t>
      </w:r>
      <w:r w:rsidR="00E60057"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  <w:t>”</w:t>
      </w:r>
      <w:r w:rsidR="004F67CC" w:rsidRPr="004F67CC"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  <w:t xml:space="preserve"> </w:t>
      </w:r>
    </w:p>
    <w:p w:rsidR="008868DE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Przedmiotem zamówienia jest  wykonanie robót remontowych </w:t>
      </w:r>
      <w:r w:rsidR="004F67CC">
        <w:rPr>
          <w:rFonts w:ascii="Calibri Light" w:eastAsia="Calibri" w:hAnsi="Calibri Light"/>
          <w:sz w:val="22"/>
          <w:szCs w:val="22"/>
          <w:lang w:eastAsia="zh-CN" w:bidi="pl-PL"/>
        </w:rPr>
        <w:t>nawierzchni z ramowaniem na drogach powiatowych w powiecie tomaszowskim</w:t>
      </w:r>
      <w:r w:rsidR="007C0C09">
        <w:rPr>
          <w:rFonts w:ascii="Calibri Light" w:eastAsia="Calibri" w:hAnsi="Calibri Light"/>
          <w:sz w:val="22"/>
          <w:szCs w:val="22"/>
          <w:lang w:eastAsia="zh-CN" w:bidi="pl-PL"/>
        </w:rPr>
        <w:t xml:space="preserve"> przy użyciu układarki mas bitumicznych. </w:t>
      </w:r>
      <w:r w:rsidR="007C0C09">
        <w:rPr>
          <w:rFonts w:ascii="Calibri Light" w:eastAsia="Calibri" w:hAnsi="Calibri Light"/>
          <w:sz w:val="22"/>
          <w:szCs w:val="22"/>
          <w:lang w:eastAsia="zh-CN" w:bidi="pl-PL"/>
        </w:rPr>
        <w:br/>
        <w:t xml:space="preserve">Prace odbywać się będą </w:t>
      </w:r>
      <w:r w:rsidR="00F47079">
        <w:rPr>
          <w:rFonts w:ascii="Calibri Light" w:eastAsia="Calibri" w:hAnsi="Calibri Light"/>
          <w:sz w:val="22"/>
          <w:szCs w:val="22"/>
          <w:lang w:eastAsia="zh-CN" w:bidi="pl-PL"/>
        </w:rPr>
        <w:t>przy</w:t>
      </w:r>
      <w:r w:rsidR="008868DE">
        <w:rPr>
          <w:rFonts w:ascii="Calibri Light" w:eastAsia="Calibri" w:hAnsi="Calibri Light"/>
          <w:sz w:val="22"/>
          <w:szCs w:val="22"/>
          <w:lang w:eastAsia="zh-CN" w:bidi="pl-PL"/>
        </w:rPr>
        <w:t xml:space="preserve"> drogach</w:t>
      </w:r>
      <w:r w:rsidR="007C0C09">
        <w:rPr>
          <w:rFonts w:ascii="Calibri Light" w:eastAsia="Calibri" w:hAnsi="Calibri Light"/>
          <w:sz w:val="22"/>
          <w:szCs w:val="22"/>
          <w:lang w:eastAsia="zh-CN" w:bidi="pl-PL"/>
        </w:rPr>
        <w:t xml:space="preserve"> powiatow</w:t>
      </w:r>
      <w:r w:rsidR="008868DE">
        <w:rPr>
          <w:rFonts w:ascii="Calibri Light" w:eastAsia="Calibri" w:hAnsi="Calibri Light"/>
          <w:sz w:val="22"/>
          <w:szCs w:val="22"/>
          <w:lang w:eastAsia="zh-CN" w:bidi="pl-PL"/>
        </w:rPr>
        <w:t>ych tj.</w:t>
      </w:r>
    </w:p>
    <w:p w:rsidR="008868DE" w:rsidRDefault="008868DE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-</w:t>
      </w:r>
      <w:r w:rsidR="00F47079" w:rsidRPr="00F4707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F47079">
        <w:rPr>
          <w:rFonts w:ascii="Calibri Light" w:eastAsia="Calibri" w:hAnsi="Calibri Light"/>
          <w:sz w:val="22"/>
          <w:szCs w:val="22"/>
          <w:lang w:eastAsia="zh-CN" w:bidi="pl-PL"/>
        </w:rPr>
        <w:t>nr 3521L ul. 29</w:t>
      </w:r>
      <w:r w:rsidR="00792A7D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F47079">
        <w:rPr>
          <w:rFonts w:ascii="Calibri Light" w:eastAsia="Calibri" w:hAnsi="Calibri Light"/>
          <w:sz w:val="22"/>
          <w:szCs w:val="22"/>
          <w:lang w:eastAsia="zh-CN" w:bidi="pl-PL"/>
        </w:rPr>
        <w:t xml:space="preserve">- Listopada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w Tomaszowie Lubelskim,</w:t>
      </w:r>
    </w:p>
    <w:p w:rsidR="00621750" w:rsidRDefault="008868DE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- </w:t>
      </w:r>
      <w:r w:rsidR="00792A7D">
        <w:rPr>
          <w:rFonts w:ascii="Calibri Light" w:eastAsia="Calibri" w:hAnsi="Calibri Light"/>
          <w:sz w:val="22"/>
          <w:szCs w:val="22"/>
          <w:lang w:eastAsia="zh-CN" w:bidi="pl-PL"/>
        </w:rPr>
        <w:t xml:space="preserve"> nr 3554L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792A7D">
        <w:rPr>
          <w:rFonts w:ascii="Calibri Light" w:eastAsia="Calibri" w:hAnsi="Calibri Light"/>
          <w:sz w:val="22"/>
          <w:szCs w:val="22"/>
          <w:lang w:eastAsia="zh-CN" w:bidi="pl-PL"/>
        </w:rPr>
        <w:t xml:space="preserve">ul. Kopernika </w:t>
      </w:r>
      <w:r w:rsidR="00F47079">
        <w:rPr>
          <w:rFonts w:ascii="Calibri Light" w:eastAsia="Calibri" w:hAnsi="Calibri Light"/>
          <w:sz w:val="22"/>
          <w:szCs w:val="22"/>
          <w:lang w:eastAsia="zh-CN" w:bidi="pl-PL"/>
        </w:rPr>
        <w:t>w Tomaszowie Lubelskim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4F67CC" w:rsidRDefault="004F67CC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>3. Zakres prac obejmuje:</w:t>
      </w:r>
    </w:p>
    <w:p w:rsidR="004E3EFF" w:rsidRDefault="004F67CC" w:rsidP="00A04527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 xml:space="preserve">1)  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Regulacj</w:t>
      </w:r>
      <w:r w:rsidR="007F047C">
        <w:rPr>
          <w:rFonts w:ascii="Calibri Light" w:eastAsia="Calibri" w:hAnsi="Calibri Light"/>
          <w:sz w:val="22"/>
          <w:szCs w:val="22"/>
          <w:lang w:eastAsia="zh-CN"/>
        </w:rPr>
        <w:t>ę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 wysokościow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ą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 krawężników betonowych 15x30 cm</w:t>
      </w:r>
      <w:r w:rsidR="007F047C">
        <w:rPr>
          <w:rFonts w:ascii="Calibri Light" w:eastAsia="Calibri" w:hAnsi="Calibri Light"/>
          <w:sz w:val="22"/>
          <w:szCs w:val="22"/>
          <w:lang w:eastAsia="zh-CN"/>
        </w:rPr>
        <w:t xml:space="preserve"> w ilości 50,00m</w:t>
      </w:r>
    </w:p>
    <w:p w:rsidR="00A04527" w:rsidRDefault="00A04527" w:rsidP="00A04527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>2)</w:t>
      </w:r>
      <w:r w:rsidRPr="00A04527">
        <w:t xml:space="preserve"> </w:t>
      </w:r>
      <w:r w:rsidRPr="00A04527">
        <w:rPr>
          <w:rFonts w:ascii="Calibri Light" w:eastAsia="Calibri" w:hAnsi="Calibri Light"/>
          <w:sz w:val="22"/>
          <w:szCs w:val="22"/>
          <w:lang w:eastAsia="zh-CN"/>
        </w:rPr>
        <w:t>Rozebranie i ponowne wbudowanie nawierzchni z kostki betonowej na</w:t>
      </w:r>
      <w:r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podsypce cementowo - piaskowej (regulacja wysokościowa kostki </w:t>
      </w:r>
      <w:r>
        <w:rPr>
          <w:rFonts w:ascii="Calibri Light" w:eastAsia="Calibri" w:hAnsi="Calibri Light"/>
          <w:sz w:val="22"/>
          <w:szCs w:val="22"/>
          <w:lang w:eastAsia="zh-CN"/>
        </w:rPr>
        <w:t>–</w:t>
      </w:r>
      <w:r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 kostka</w:t>
      </w:r>
      <w:r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A04527">
        <w:rPr>
          <w:rFonts w:ascii="Calibri Light" w:eastAsia="Calibri" w:hAnsi="Calibri Light"/>
          <w:sz w:val="22"/>
          <w:szCs w:val="22"/>
          <w:lang w:eastAsia="zh-CN"/>
        </w:rPr>
        <w:t>do ponownego wbudowania)</w:t>
      </w:r>
      <w:r w:rsidR="007F047C">
        <w:rPr>
          <w:rFonts w:ascii="Calibri Light" w:eastAsia="Calibri" w:hAnsi="Calibri Light"/>
          <w:sz w:val="22"/>
          <w:szCs w:val="22"/>
          <w:lang w:eastAsia="zh-CN"/>
        </w:rPr>
        <w:t xml:space="preserve"> 180</w:t>
      </w:r>
      <w:r w:rsidR="00CA08A0">
        <w:rPr>
          <w:rFonts w:ascii="Calibri Light" w:eastAsia="Calibri" w:hAnsi="Calibri Light"/>
          <w:sz w:val="22"/>
          <w:szCs w:val="22"/>
          <w:lang w:eastAsia="zh-CN"/>
        </w:rPr>
        <w:t>,00</w:t>
      </w:r>
      <w:r w:rsidR="007F047C">
        <w:rPr>
          <w:rFonts w:ascii="Calibri Light" w:eastAsia="Calibri" w:hAnsi="Calibri Light"/>
          <w:sz w:val="22"/>
          <w:szCs w:val="22"/>
          <w:lang w:eastAsia="zh-CN"/>
        </w:rPr>
        <w:t>m</w:t>
      </w:r>
      <w:r w:rsidR="007F047C" w:rsidRPr="007F047C">
        <w:rPr>
          <w:rFonts w:ascii="Calibri Light" w:eastAsia="Calibri" w:hAnsi="Calibri Light"/>
          <w:sz w:val="22"/>
          <w:szCs w:val="22"/>
          <w:vertAlign w:val="superscript"/>
          <w:lang w:eastAsia="zh-CN"/>
        </w:rPr>
        <w:t>2</w:t>
      </w:r>
    </w:p>
    <w:p w:rsidR="004E3EFF" w:rsidRDefault="004E3EFF" w:rsidP="00A04527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>3)</w:t>
      </w:r>
      <w:r w:rsidRPr="004E3EFF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>
        <w:rPr>
          <w:rFonts w:ascii="Calibri Light" w:eastAsia="Calibri" w:hAnsi="Calibri Light"/>
          <w:sz w:val="22"/>
          <w:szCs w:val="22"/>
          <w:lang w:eastAsia="zh-CN"/>
        </w:rPr>
        <w:t xml:space="preserve">wykonanie nawierzchni z betonu asfaltowego AC 11S 50/70 grubości 5 cm – warstwa ścieralna </w:t>
      </w:r>
      <w:r>
        <w:rPr>
          <w:rFonts w:ascii="Calibri Light" w:eastAsia="Calibri" w:hAnsi="Calibri Light"/>
          <w:sz w:val="22"/>
          <w:szCs w:val="22"/>
          <w:lang w:eastAsia="zh-CN"/>
        </w:rPr>
        <w:br/>
      </w:r>
      <w:r w:rsidR="006F3835">
        <w:rPr>
          <w:rFonts w:ascii="Calibri Light" w:eastAsia="Calibri" w:hAnsi="Calibri Light"/>
          <w:sz w:val="22"/>
          <w:szCs w:val="22"/>
          <w:lang w:eastAsia="zh-CN"/>
        </w:rPr>
        <w:t xml:space="preserve">- 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DP 3521L (ul. 29 Listopada w Tomaszowie Lubelskim) - 94,00 m</w:t>
      </w:r>
      <w:r w:rsidR="00A04527" w:rsidRPr="008868DE">
        <w:rPr>
          <w:rFonts w:ascii="Calibri Light" w:eastAsia="Calibri" w:hAnsi="Calibri Light"/>
          <w:sz w:val="22"/>
          <w:szCs w:val="22"/>
          <w:vertAlign w:val="superscript"/>
          <w:lang w:eastAsia="zh-CN"/>
        </w:rPr>
        <w:t>2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 - wraz z</w:t>
      </w:r>
      <w:r w:rsidR="00A23B1D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wykonaniem frezowania i skropienia powierzchni asfaltem</w:t>
      </w:r>
      <w:r w:rsidR="006F3835">
        <w:rPr>
          <w:rFonts w:ascii="Calibri Light" w:eastAsia="Calibri" w:hAnsi="Calibri Light"/>
          <w:sz w:val="22"/>
          <w:szCs w:val="22"/>
          <w:lang w:eastAsia="zh-CN"/>
        </w:rPr>
        <w:t>,</w:t>
      </w:r>
    </w:p>
    <w:p w:rsidR="00A04527" w:rsidRDefault="006F3835" w:rsidP="00A04527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>-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DP 3521L (ul. 29 Listo</w:t>
      </w:r>
      <w:r w:rsidR="00A04527">
        <w:rPr>
          <w:rFonts w:ascii="Calibri Light" w:eastAsia="Calibri" w:hAnsi="Calibri Light"/>
          <w:sz w:val="22"/>
          <w:szCs w:val="22"/>
          <w:lang w:eastAsia="zh-CN"/>
        </w:rPr>
        <w:t>pada w Tomaszowie Lubelskim) - 36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,00 m</w:t>
      </w:r>
      <w:r w:rsidR="00A04527" w:rsidRPr="008868DE">
        <w:rPr>
          <w:rFonts w:ascii="Calibri Light" w:eastAsia="Calibri" w:hAnsi="Calibri Light"/>
          <w:sz w:val="22"/>
          <w:szCs w:val="22"/>
          <w:vertAlign w:val="superscript"/>
          <w:lang w:eastAsia="zh-CN"/>
        </w:rPr>
        <w:t>2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 xml:space="preserve"> - wraz z</w:t>
      </w:r>
      <w:r w:rsidR="00A23B1D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="00A04527" w:rsidRPr="00A04527">
        <w:rPr>
          <w:rFonts w:ascii="Calibri Light" w:eastAsia="Calibri" w:hAnsi="Calibri Light"/>
          <w:sz w:val="22"/>
          <w:szCs w:val="22"/>
          <w:lang w:eastAsia="zh-CN"/>
        </w:rPr>
        <w:t>wykonaniem frezowania i skropienia powierzchni asfaltem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,</w:t>
      </w:r>
    </w:p>
    <w:p w:rsidR="00792A7D" w:rsidRDefault="00792A7D" w:rsidP="00792A7D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/>
        </w:rPr>
        <w:t xml:space="preserve">- </w:t>
      </w:r>
      <w:r w:rsidRPr="00792A7D">
        <w:rPr>
          <w:rFonts w:ascii="Calibri Light" w:eastAsia="Calibri" w:hAnsi="Calibri Light"/>
          <w:sz w:val="22"/>
          <w:szCs w:val="22"/>
          <w:lang w:eastAsia="zh-CN"/>
        </w:rPr>
        <w:t>DP 3554L (ul. Kopernika w Tomaszowie Lub.) - 15,00 m</w:t>
      </w:r>
      <w:r w:rsidRPr="008868DE">
        <w:rPr>
          <w:rFonts w:ascii="Calibri Light" w:eastAsia="Calibri" w:hAnsi="Calibri Light"/>
          <w:sz w:val="22"/>
          <w:szCs w:val="22"/>
          <w:vertAlign w:val="superscript"/>
          <w:lang w:eastAsia="zh-CN"/>
        </w:rPr>
        <w:t>2</w:t>
      </w:r>
      <w:r w:rsidRPr="00792A7D">
        <w:rPr>
          <w:rFonts w:ascii="Calibri Light" w:eastAsia="Calibri" w:hAnsi="Calibri Light"/>
          <w:sz w:val="22"/>
          <w:szCs w:val="22"/>
          <w:lang w:eastAsia="zh-CN"/>
        </w:rPr>
        <w:t xml:space="preserve"> - wraz z</w:t>
      </w:r>
      <w:r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792A7D">
        <w:rPr>
          <w:rFonts w:ascii="Calibri Light" w:eastAsia="Calibri" w:hAnsi="Calibri Light"/>
          <w:sz w:val="22"/>
          <w:szCs w:val="22"/>
          <w:lang w:eastAsia="zh-CN"/>
        </w:rPr>
        <w:t>wykonaniem frezowania i skropienia powierzchni asfaltem</w:t>
      </w:r>
      <w:r>
        <w:rPr>
          <w:rFonts w:ascii="Calibri Light" w:eastAsia="Calibri" w:hAnsi="Calibri Light"/>
          <w:sz w:val="22"/>
          <w:szCs w:val="22"/>
          <w:lang w:eastAsia="zh-CN"/>
        </w:rPr>
        <w:t>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Termin wykonania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2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Zamawiający wymaga, aby całość zamówienia została zrealizowana zgodnie z terminem tj. do dnia </w:t>
      </w:r>
      <w:r w:rsidR="00EF1F01">
        <w:rPr>
          <w:rFonts w:ascii="Calibri Light" w:eastAsia="Calibri" w:hAnsi="Calibri Light"/>
          <w:sz w:val="22"/>
          <w:szCs w:val="22"/>
          <w:lang w:eastAsia="zh-CN"/>
        </w:rPr>
        <w:t>30 września</w:t>
      </w:r>
      <w:r w:rsidR="00B964E5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="006F3835">
        <w:rPr>
          <w:rFonts w:ascii="Calibri Light" w:eastAsia="Calibri" w:hAnsi="Calibri Light"/>
          <w:sz w:val="22"/>
          <w:szCs w:val="22"/>
          <w:lang w:eastAsia="zh-CN"/>
        </w:rPr>
        <w:t>2024</w:t>
      </w:r>
      <w:r w:rsidR="004E3EFF">
        <w:rPr>
          <w:rFonts w:ascii="Calibri Light" w:eastAsia="Calibri" w:hAnsi="Calibri Light"/>
          <w:sz w:val="22"/>
          <w:szCs w:val="22"/>
          <w:lang w:eastAsia="zh-CN"/>
        </w:rPr>
        <w:t>r.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Za datę wykonania przedmiotu umowy, uważa się faktyczną datę zakończenia robót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 remontowych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, wraz z uporządkowaniem terenu budowy i jego zaplecza.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Obowiązki Zamawiającego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3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Do obowiązków Zamawiającego należy: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1)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Wprowadzenie i protokolarne przekazanie Wykonawcy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budynku do remontu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2</w:t>
      </w:r>
      <w:r>
        <w:rPr>
          <w:rFonts w:ascii="Calibri Light" w:eastAsia="Calibri" w:hAnsi="Calibri Light"/>
          <w:sz w:val="22"/>
          <w:szCs w:val="22"/>
          <w:lang w:eastAsia="zh-CN"/>
        </w:rPr>
        <w:t xml:space="preserve">) Zapewnienie nadzoru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nad realizacją przedmiotu zamówienia.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3) Dokonanie odbioru  robót zgodnie z zapisami § 7 umowy.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4) Zapłata Wykonawcy wynagrodzenia, zgodnie z ofertą Wykonawcy.</w:t>
      </w:r>
    </w:p>
    <w:p w:rsidR="00621750" w:rsidRPr="00D93041" w:rsidRDefault="00621750" w:rsidP="00621750">
      <w:pPr>
        <w:suppressAutoHyphens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/>
        </w:rPr>
        <w:t>Obowiązki Wykonawcy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4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1. Do obowiązków Wykonawcy należy w szczególności: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1) W ramach wynagrodzenia za wykonanie przedmiotu umowy, poza innymi wymienionymi w umowie i wynikających z przepisów prawa obowiązkami, zobowiązany jest do kompleksowego wykonania przedmiotu umowy zgodnie z umową,  wiedzą techniczną, z należytą starannością i w terminach umownych,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2) Usunięcie wszelkich wad i usterek stwierdzonych przez nadzór w trakcie trwania robót w uzgodnionym przez Strony terminie, nie dłużej niż termin technicznie uzasadniony, konieczny do ich usunięcia,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) Zabezpieczenie i utrzymywanie placu budowy i jego zaplecza w należytym porządku oraz prowadzenie robót zgodnie z przepisami BHP i p. </w:t>
      </w:r>
      <w:proofErr w:type="spellStart"/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poż</w:t>
      </w:r>
      <w:proofErr w:type="spellEnd"/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621750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) Stosowanie wyłącznie materiałów dopuszczonych do obrotu i stosowania w budownictwie i w innych dziedzinach działalności gospodarczej, zgodnych z dokumentacją projektową przedmiotu umowy .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5)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Wykonanie przedmiotu umowy z materiałów odpowiadających wymaganiom określonym w art. 10 ustawy z dnia 7 lipca 1994 r. Prawo budowlane (Dz. U. z 202</w:t>
      </w:r>
      <w:r w:rsidR="00783BE5"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r. poz. </w:t>
      </w:r>
      <w:r w:rsidR="00783BE5">
        <w:rPr>
          <w:rFonts w:ascii="Calibri Light" w:eastAsia="Calibri" w:hAnsi="Calibri Light"/>
          <w:sz w:val="22"/>
          <w:szCs w:val="22"/>
          <w:lang w:eastAsia="zh-CN" w:bidi="pl-PL"/>
        </w:rPr>
        <w:t>682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z późn. zm.) okazanie, na każde żądanie Zamawiającego certyfikatów zgodności z polską normą lub aprobatą techniczną każ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 xml:space="preserve">dego używanego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wyrobu,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6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) Zapewnienia na własny koszt transportu odpadów do miejsc ich wykorzystania lub utylizacji, łącznie z kosztami utylizacji -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Wykonawca jako wytwarzający odpady zobowiązany jest do przestrzegania przepisów prawnych wynikających z następujących ustaw: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-  ustawy z dnia 27 kwietnia 2001 r. Prawo ochrony środowiska (Dz. U. z 202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4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poz. 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54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),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-  ustawy z dnia 14 grudnia 2012 r. o odpadach (Dz. U. z 202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3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r. poz. </w:t>
      </w:r>
      <w:r w:rsidR="00792A7D">
        <w:rPr>
          <w:rFonts w:ascii="Calibri Light" w:eastAsia="Calibri" w:hAnsi="Calibri Light"/>
          <w:sz w:val="22"/>
          <w:szCs w:val="22"/>
          <w:lang w:eastAsia="zh-CN"/>
        </w:rPr>
        <w:t>1587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).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Powołane przepisy prawne Wykonawca zobowiązuje się stosować z uwzględnieniem ewentualnych zmian stanu prawnego w tym zakresie.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>
        <w:rPr>
          <w:rFonts w:ascii="Calibri Light" w:eastAsia="Calibri" w:hAnsi="Calibri Light"/>
          <w:sz w:val="22"/>
          <w:szCs w:val="22"/>
          <w:lang w:eastAsia="ar-SA"/>
        </w:rPr>
        <w:t>7</w:t>
      </w:r>
      <w:r w:rsidRPr="00D93041">
        <w:rPr>
          <w:rFonts w:ascii="Calibri Light" w:eastAsia="Calibri" w:hAnsi="Calibri Light"/>
          <w:sz w:val="22"/>
          <w:szCs w:val="22"/>
          <w:lang w:eastAsia="ar-SA"/>
        </w:rPr>
        <w:t>) Uczestnictwo w czynnościach odbioru końcowego, przeglądach gwarancyjnych w okresie rękojmi za wady na wezwanie Zamawiającego,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Z chwilą przekazania terenu budowy na Wykonawcę przechodzi pełna odpowiedzialność w szczególności za: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1)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szkody i następstwa nieszczęśliwych wypadków dotyczących pracowników i osób trzecich przebywających w rejonie prowadzonych robót, jeżeli szkody te i nieszczęśliwe wypadki wynikają lub są związane z prowadzonymi robotami,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2)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szkody wynikające ze zniszczenia oraz z innych zdarzeń w odniesieniu do robót, obiektów, materiałów, sprzętu i innego mienia ruchomego związanego z prowadzeniem robót podczas realizacji przedmiotu umowy,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lastRenderedPageBreak/>
        <w:t>3)</w:t>
      </w:r>
      <w:r w:rsidR="00E60057">
        <w:rPr>
          <w:rFonts w:ascii="Calibri Light" w:eastAsia="Calibri" w:hAnsi="Calibri Light"/>
          <w:sz w:val="22"/>
          <w:szCs w:val="22"/>
          <w:lang w:eastAsia="ar-SA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szkody wynikające z nienależytego zabezpieczenia mienia Zamawiającego i mienia osób trzecich przed uszkodzeniem, zniszczeniem, w związku z wykonywanymi przez Wykonawcę robotami,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ar-SA"/>
        </w:rPr>
        <w:t xml:space="preserve">4)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szkody wynikające z nienależytego zabezpieczenia terenu budowy i robót.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W związku z ust. 2  Wykonawca zobowiązany jest do zawarcia na własny koszt odpowiednich umów ubezpieczenia z tytułu szkód, które mogą zaistnieć w związku z określonymi zdarzeniami losowymi, oraz od odpowiedzialności cywilnej na czas realizacji robót objętych niniejszą umową. Wszelkie koszty zawarcia w/w umowy obciążają Wykonawcę.</w:t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Nadzór nad realizacją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5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Wykonawcę reprezentuje   </w:t>
      </w:r>
      <w:r w:rsidR="004E3EFF">
        <w:rPr>
          <w:rFonts w:ascii="Calibri Light" w:eastAsia="Calibri" w:hAnsi="Calibri Light"/>
          <w:sz w:val="22"/>
          <w:szCs w:val="22"/>
          <w:lang w:eastAsia="zh-CN"/>
        </w:rPr>
        <w:t>………………………..</w:t>
      </w:r>
      <w:r w:rsidR="00921718">
        <w:rPr>
          <w:rFonts w:ascii="Calibri Light" w:eastAsia="Calibri" w:hAnsi="Calibri Light"/>
          <w:sz w:val="22"/>
          <w:szCs w:val="22"/>
          <w:lang w:eastAsia="zh-CN"/>
        </w:rPr>
        <w:t>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2. Przedstawicielami Zamawiającego do sprawowania nadzoru nad wykonywaniem robót jest: </w:t>
      </w:r>
      <w:r w:rsidR="004E3EFF">
        <w:rPr>
          <w:rFonts w:ascii="Calibri Light" w:eastAsia="Calibri" w:hAnsi="Calibri Light"/>
          <w:sz w:val="22"/>
          <w:szCs w:val="22"/>
          <w:lang w:eastAsia="zh-CN"/>
        </w:rPr>
        <w:t>……………………………..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Wynagrodzenie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6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921718">
      <w:pPr>
        <w:suppressAutoHyphens/>
        <w:jc w:val="both"/>
        <w:rPr>
          <w:rFonts w:ascii="Calibri Light" w:hAnsi="Calibri Light"/>
          <w:sz w:val="22"/>
          <w:szCs w:val="22"/>
          <w:lang w:eastAsia="zh-CN" w:bidi="en-US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1.Strony ustalają, że za wykonanie przedmiotu umowy Zamawiający zapłaci wynagrodzenie, zgodnie ze ofertą Wykonawcy: w kwocie brutto </w:t>
      </w:r>
      <w:r w:rsidR="004E3EFF">
        <w:rPr>
          <w:rFonts w:ascii="Calibri Light" w:hAnsi="Calibri Light" w:cs="Calibri Light"/>
          <w:sz w:val="22"/>
          <w:szCs w:val="22"/>
          <w:lang w:eastAsia="zh-CN" w:bidi="en-US"/>
        </w:rPr>
        <w:t>…………………….</w:t>
      </w:r>
      <w:r w:rsidR="00921718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>PLN</w:t>
      </w:r>
      <w:r w:rsidR="00921718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 xml:space="preserve">(słownie: </w:t>
      </w:r>
      <w:r w:rsidR="004E3EFF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…………………………………………</w:t>
      </w:r>
      <w:r w:rsidR="00E60057">
        <w:rPr>
          <w:rFonts w:ascii="Calibri Light" w:hAnsi="Calibri Light" w:cs="Calibri Light"/>
          <w:sz w:val="22"/>
          <w:szCs w:val="22"/>
          <w:lang w:eastAsia="zh-CN" w:bidi="en-US"/>
        </w:rPr>
        <w:t>…………………</w:t>
      </w:r>
      <w:r w:rsidR="004E3EFF">
        <w:rPr>
          <w:rFonts w:ascii="Calibri Light" w:hAnsi="Calibri Light" w:cs="Calibri Light"/>
          <w:sz w:val="22"/>
          <w:szCs w:val="22"/>
          <w:lang w:eastAsia="zh-CN" w:bidi="en-US"/>
        </w:rPr>
        <w:t>…</w:t>
      </w:r>
      <w:r w:rsidR="00E60057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>złotych )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na którą składa się wynagrodzenie netto w wysokości</w:t>
      </w:r>
      <w:r w:rsidR="00E60057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………………………………………………</w:t>
      </w:r>
      <w:r w:rsidR="004E3EFF">
        <w:rPr>
          <w:rFonts w:ascii="Calibri Light" w:hAnsi="Calibri Light" w:cs="Calibri Light"/>
          <w:sz w:val="22"/>
          <w:szCs w:val="22"/>
          <w:lang w:eastAsia="zh-CN" w:bidi="en-US"/>
        </w:rPr>
        <w:t>……………………</w:t>
      </w:r>
      <w:r w:rsidR="00E60057">
        <w:rPr>
          <w:rFonts w:ascii="Calibri Light" w:hAnsi="Calibri Light" w:cs="Calibri Light"/>
          <w:sz w:val="22"/>
          <w:szCs w:val="22"/>
          <w:lang w:eastAsia="zh-CN" w:bidi="en-US"/>
        </w:rPr>
        <w:t>………</w:t>
      </w:r>
      <w:r w:rsidR="00921718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PLN (słownie: </w:t>
      </w:r>
      <w:r w:rsidR="004E3EFF">
        <w:rPr>
          <w:rFonts w:ascii="Calibri Light" w:eastAsia="Calibri" w:hAnsi="Calibri Light"/>
          <w:sz w:val="22"/>
          <w:szCs w:val="22"/>
          <w:lang w:eastAsia="zh-CN" w:bidi="pl-PL"/>
        </w:rPr>
        <w:t xml:space="preserve">………………………………………. 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>złotych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) oraz kwota </w:t>
      </w:r>
      <w:r w:rsidR="004E3EFF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PLN (słownie:  </w:t>
      </w:r>
      <w:r w:rsidR="004E3EFF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…………………………………………………</w:t>
      </w:r>
      <w:r w:rsidR="00921718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złoty</w:t>
      </w:r>
      <w:r w:rsidR="00921718">
        <w:rPr>
          <w:rFonts w:ascii="Calibri Light" w:eastAsia="Calibri" w:hAnsi="Calibri Light"/>
          <w:sz w:val="22"/>
          <w:szCs w:val="22"/>
          <w:lang w:eastAsia="zh-CN" w:bidi="pl-PL"/>
        </w:rPr>
        <w:t>ch) stanowiąca 23 % podatku VAT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)</w:t>
      </w:r>
      <w:r w:rsidR="00921718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Pr="00D93041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2. Wykonawca oświadcza, że zapoznał się i sprawdził zakres robót pod kątem rozwiązań technologicznych i ilościowych i na tej podstawie stwierdza, że ewentualne korekty ilościowe przedmiotu umowy zostały usankcjonowane niniejszą umową i zawierają się w wartości umowy. </w:t>
      </w:r>
    </w:p>
    <w:p w:rsidR="00621750" w:rsidRPr="00D93041" w:rsidRDefault="00621750" w:rsidP="00621750">
      <w:pPr>
        <w:tabs>
          <w:tab w:val="left" w:pos="360"/>
        </w:tabs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3. </w:t>
      </w:r>
      <w:r w:rsidRPr="00D93041">
        <w:rPr>
          <w:rFonts w:ascii="Calibri Light" w:eastAsia="Calibri" w:hAnsi="Calibri Light" w:cs="Arial"/>
          <w:sz w:val="22"/>
          <w:szCs w:val="22"/>
          <w:lang w:bidi="pl-PL"/>
        </w:rPr>
        <w:t xml:space="preserve">Zamawiający przewiduje jedno fakturowanie robót wykonanych. </w:t>
      </w:r>
      <w:r w:rsidRPr="00D93041">
        <w:rPr>
          <w:rFonts w:ascii="Calibri Light" w:hAnsi="Calibri Light"/>
          <w:b/>
          <w:sz w:val="22"/>
          <w:szCs w:val="22"/>
        </w:rPr>
        <w:t xml:space="preserve"> 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Rozliczenie wynagrodzenia za wykonane roboty nastąpi na podstawie faktury VAT wystawionej przez Wykonawcę w oparciu o protokół odbioru końcowego robót budowlanych.</w:t>
      </w:r>
    </w:p>
    <w:p w:rsidR="00621750" w:rsidRPr="00D93041" w:rsidRDefault="00621750" w:rsidP="00621750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4. Faktura wystawiana będzie na Powiat Tomaszowski ul. Lwowska 68, 22-600 Tomaszów Lubelski  NIP 921-198-38-72 odbiorca - Zarząd Dróg Powiatowych w Tomaszowie Lubelskim ul. Lwowska 54, 22-600 Tomaszów Lubelski. Zamawiający ma obowiązek zapłaty faktury w terminie do 14 dni kalendarzowych licząc od daty doręczenia jej Zamawiającemu przez Wykonawcę. </w:t>
      </w:r>
    </w:p>
    <w:p w:rsidR="00621750" w:rsidRPr="00D93041" w:rsidRDefault="007D0548" w:rsidP="00621750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>
        <w:rPr>
          <w:rFonts w:ascii="Calibri Light" w:eastAsia="Calibri" w:hAnsi="Calibri Light"/>
          <w:sz w:val="22"/>
          <w:szCs w:val="22"/>
          <w:lang w:eastAsia="zh-CN" w:bidi="pl-PL"/>
        </w:rPr>
        <w:t>5.</w:t>
      </w:r>
      <w:r w:rsidR="00621750"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Płatności będą się odbywały na konto bankowe Wykonawcy wskazane na fakturze.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6. Wykonawcy nie przysługuje prawo przenoszenia na podmioty trzecie wierzytelności wynikających z niniejszej umowy bez uprzedniej pisemnej zgody Zamawiającego.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7.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</w:t>
      </w:r>
      <w:r w:rsidR="00792A7D">
        <w:rPr>
          <w:rFonts w:ascii="Calibri Light" w:eastAsia="Calibri" w:hAnsi="Calibri Light"/>
          <w:bCs/>
          <w:sz w:val="22"/>
          <w:szCs w:val="22"/>
          <w:lang w:eastAsia="zh-CN" w:bidi="pl-PL"/>
        </w:rPr>
        <w:t>0</w:t>
      </w:r>
      <w:r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 xml:space="preserve"> r. poz. </w:t>
      </w:r>
      <w:r w:rsidR="00792A7D">
        <w:rPr>
          <w:rFonts w:ascii="Calibri Light" w:eastAsia="Calibri" w:hAnsi="Calibri Light"/>
          <w:bCs/>
          <w:sz w:val="22"/>
          <w:szCs w:val="22"/>
          <w:lang w:eastAsia="zh-CN" w:bidi="pl-PL"/>
        </w:rPr>
        <w:t>1666</w:t>
      </w:r>
      <w:r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).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8. Za zrealizowane zamówienie Zamawiający dokona zapłaty z zastosowaniem mechanizmu podzielonej płatności.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Cs/>
          <w:sz w:val="22"/>
          <w:szCs w:val="22"/>
          <w:lang w:eastAsia="zh-CN" w:bidi="pl-PL"/>
        </w:rPr>
        <w:t>9. Za datę zapłaty uznaje się wpływ należności na rachunek bankowy Wykonawcy.</w:t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7D0548" w:rsidRDefault="007D0548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 xml:space="preserve">Odbiór robót 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7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1.  Odbiór robót na etapie wykonania przedmiotu zamówienia obejmuje: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1) odbiory robót zanikających i ulegających zakryciu,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>2) odbiór końcowy,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 xml:space="preserve">2. Odbiory robót zanikających i ulegających zakryciu dokonywane będą przez 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przedstawiciela Zamawiającego.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Podstawą do zgłoszenia przez Wykonawcę gotowości odbioru robót b</w:t>
      </w:r>
      <w:r>
        <w:rPr>
          <w:rFonts w:ascii="Calibri Light" w:eastAsia="Calibri" w:hAnsi="Calibri Light"/>
          <w:sz w:val="22"/>
          <w:szCs w:val="22"/>
          <w:lang w:eastAsia="zh-CN" w:bidi="pl-PL"/>
        </w:rPr>
        <w:t>ędzie faktyczne wykonanie robót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.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Wykonawca zgłasza na piśmie Zamawiającemu gotowość do odbioru końcowego.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5. Odbiór robót, dokonany zostanie komisyjnie z udziałem przedstawicieli Wykonawcy i Zamawiającego.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6. Zamawiający wyznaczy termin i rozpocznie odbiór końcowy przedmiotu umowy w ciągu 7 dni roboczych od daty zawiadomienia go o zakończeniu przedmiotu umowy i osiągnięcia gotowości do odbioru, zawiadamiając o tym Wykonawcę.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7. Zamawiający ma prawo przerwać odbiór końcowy w przypadku gdy Wykonawca nie wykonał przedmiotu umowy, Zamawiający wyznaczy kolejny termin i rozpocznie odbiór końcowy robót wg zasad określonych w ust. 6 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8. Jeżeli w toku odbioru zostaną stwierdzone wady to Zamawiającemu  przysługują następujące uprawnienia: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1) jeżeli wady nadają się do usunięcia, może odmówić odbioru do czasu usunięcia wad w terminie określonym przez Zamawiającego z zastrzeżeniem naliczenia kar umownych od terminu określonego w §2przedmiotowej  umowy,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2) jeżeli wady nie nadają się do usunięcia to 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- jeżeli umożliwiają one użytkowanie przedmiotu odbioru zgodnie z przeznaczeniem Zamawiający może obniżyć odpowiednio wynagrodzenie,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- jeżeli wady uniemożliwiają użytkowanie zgodnie z przeznaczeniem Zamawiający może odstąpić od umowy  lub żądać wykonania przedmiotu umowy w terminie określonym przez Zamawiającego z zastrzeżeniem naliczenia kar umownych od terminu określonego w §2 ust. 1 przedmiotowej  umowy.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9. Wykonawca wystawi fakturę końcową dopiero po usunięciu wszystkich wad na podstawie protokołu odbioru końcowego.</w:t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Kary umowne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8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 Za nie wykonanie lub nienależyte wykonanie przedmiotu umowy Zamawiający naliczy Wykonawcy karę umowną: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1) za zwłokę w wykonaniu przedmiotu umowy (termin wykonania robót oznaczony zgodnie z § 2 ust.1 umowy) w wysokości 0,02 % wartości wynagrodzenia brutto za przedmiot umowy za każdy dzień zwłoki,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za </w:t>
      </w:r>
      <w:r w:rsidR="007D0548">
        <w:rPr>
          <w:rFonts w:ascii="Calibri Light" w:eastAsia="Calibri" w:hAnsi="Calibri Light"/>
          <w:sz w:val="22"/>
          <w:szCs w:val="22"/>
          <w:lang w:eastAsia="zh-CN"/>
        </w:rPr>
        <w:t>zwłokę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w usunięciu wad bądź usterek stwierdzonych podczas odbioru końcowego w wysokości 0,02% wskazanego w § 6 ust.1  wynagrodzenia umownego brutto za każdy dzień </w:t>
      </w:r>
      <w:r w:rsidR="00783BE5">
        <w:rPr>
          <w:rFonts w:ascii="Calibri Light" w:eastAsia="Calibri" w:hAnsi="Calibri Light"/>
          <w:sz w:val="22"/>
          <w:szCs w:val="22"/>
          <w:lang w:eastAsia="zh-CN"/>
        </w:rPr>
        <w:t xml:space="preserve">zwłoki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liczony od upływu terminu, wyznaczonego na usunięcie wad bądź usterek,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3)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>z tytułu  odstąpienia od umowy z przyczyn zależnych od Wykonawcy w wysokości 5 %  wynagrodzenia umownego brutto określonego w  § 6 ust.1   niniejszej umowy.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2. Wykonawca zapłaci Zamawiającemu z tytułu nieuzasadnionego </w:t>
      </w:r>
      <w:r w:rsidR="007D0548">
        <w:rPr>
          <w:rFonts w:ascii="Calibri Light" w:eastAsia="Calibri" w:hAnsi="Calibri Light"/>
          <w:sz w:val="22"/>
          <w:szCs w:val="22"/>
          <w:lang w:eastAsia="zh-CN" w:bidi="pl-PL"/>
        </w:rPr>
        <w:t>rozwiązania</w:t>
      </w: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 xml:space="preserve"> umowy karę w wysokości 10 % wartości umowy brutto  z przyczyn leżących po stronie Wykonawcy.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Wykonawca ma prawo naliczyć Zamawiającemu karę za zwłokę w zapłacie faktur w wysokości odsetek ustawowych.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Strony zastrzegają sobie prawo dochodzenia odszkodowania uzupełniającego przekraczającego wysokość naliczonych kar umownych.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 xml:space="preserve">5. Zamawiającemu przysługuje prawo do potrącenia należności z tytułu kar umownych z wynagrodzenia Wykonawcy.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6. Zamawiający zapłaci Wykonawcy z tytułu nieuzasadnionego rozwiązania umowy karę w wysokości 10% wartości umowy brutto.</w:t>
      </w:r>
    </w:p>
    <w:p w:rsidR="00621750" w:rsidRPr="00D93041" w:rsidRDefault="00621750" w:rsidP="00621750">
      <w:pPr>
        <w:keepNext/>
        <w:jc w:val="center"/>
        <w:outlineLvl w:val="1"/>
        <w:rPr>
          <w:rFonts w:ascii="Calibri Light" w:hAnsi="Calibri Light" w:cs="Calibri"/>
          <w:b/>
          <w:bCs/>
          <w:iCs/>
          <w:sz w:val="22"/>
          <w:szCs w:val="22"/>
          <w:lang w:val="x-none"/>
        </w:rPr>
      </w:pPr>
      <w:r w:rsidRPr="00D93041">
        <w:rPr>
          <w:rFonts w:ascii="Calibri Light" w:hAnsi="Calibri Light" w:cs="Calibri"/>
          <w:b/>
          <w:bCs/>
          <w:iCs/>
          <w:sz w:val="22"/>
          <w:szCs w:val="22"/>
          <w:lang w:val="x-none"/>
        </w:rPr>
        <w:t>Gwarancja</w:t>
      </w:r>
    </w:p>
    <w:p w:rsidR="00621750" w:rsidRPr="00D93041" w:rsidRDefault="00621750" w:rsidP="00621750">
      <w:pPr>
        <w:autoSpaceDE w:val="0"/>
        <w:autoSpaceDN w:val="0"/>
        <w:adjustRightInd w:val="0"/>
        <w:jc w:val="center"/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</w:pPr>
      <w:r w:rsidRPr="00D93041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§ 12</w:t>
      </w:r>
    </w:p>
    <w:p w:rsidR="00621750" w:rsidRPr="00D93041" w:rsidRDefault="00621750" w:rsidP="0062175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21750" w:rsidRPr="00D93041" w:rsidRDefault="00621750" w:rsidP="00621750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 xml:space="preserve">Na przedmiot niniejszej Umowy Wykonawca udziela </w:t>
      </w:r>
      <w:r w:rsidR="00DE26A2">
        <w:rPr>
          <w:rFonts w:ascii="Calibri Light" w:hAnsi="Calibri Light" w:cs="Calibri"/>
          <w:sz w:val="22"/>
          <w:szCs w:val="22"/>
        </w:rPr>
        <w:t>6</w:t>
      </w:r>
      <w:r w:rsidRPr="00D93041">
        <w:rPr>
          <w:rFonts w:ascii="Calibri Light" w:hAnsi="Calibri Light" w:cs="Calibri"/>
          <w:sz w:val="22"/>
          <w:szCs w:val="22"/>
        </w:rPr>
        <w:t xml:space="preserve">  miesięcznej bezwarunkowej gwarancji, licząc od daty odbioru końcowego przedmiotu umowy. Gwarancja ta obejmuje także części zamówienia zrealizowane przez Podwykonawców.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 xml:space="preserve">W ramach udzielonej gwarancji i wynagrodzenia umownego określonego w </w:t>
      </w:r>
      <w:r w:rsidRPr="00D93041">
        <w:rPr>
          <w:rFonts w:ascii="Calibri Light" w:hAnsi="Calibri Light" w:cs="Calibri"/>
          <w:bCs/>
          <w:sz w:val="22"/>
          <w:szCs w:val="22"/>
        </w:rPr>
        <w:t>§ 6, ust. 1</w:t>
      </w:r>
      <w:r w:rsidRPr="00D93041">
        <w:rPr>
          <w:rFonts w:ascii="Calibri Light" w:hAnsi="Calibri Light" w:cs="Calibri"/>
          <w:b/>
          <w:bCs/>
          <w:sz w:val="22"/>
          <w:szCs w:val="22"/>
        </w:rPr>
        <w:t xml:space="preserve">, </w:t>
      </w:r>
      <w:r w:rsidRPr="00D93041">
        <w:rPr>
          <w:rFonts w:ascii="Calibri Light" w:hAnsi="Calibri Light" w:cs="Calibri"/>
          <w:sz w:val="22"/>
          <w:szCs w:val="22"/>
        </w:rPr>
        <w:t>Wykonawca zobowiązany jest m.in. do:</w:t>
      </w:r>
    </w:p>
    <w:p w:rsidR="007D0548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</w:rPr>
        <w:t>a) usuwania ujawnionych wad w</w:t>
      </w: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 xml:space="preserve"> przypadku wystąpienia wad fizycznych (objętych rękojmią za wady fizyczne) lub wad jakościowych (objętych gwarancją) Wykonawca zobowiązany jest do ich usunięcia w terminie 14 dni, licząc od dnia powiadomienia go o wadzie. W przypadku, gdy usunięcie wady nie jest możliwe w terminie wskazanym ze względów technologicznych lub atmosferycznych, usunięcie wady powinno być wykonane w innym terminie wyznaczonym przez Zamawiającego. 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</w:rPr>
        <w:t>b) w</w:t>
      </w: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 xml:space="preserve"> szczególnych przypadkach, gdy wada stanowi zagrożenie dla życia lub zdrowia ludzi lub szkodą bardzo dużych rozmiarach, Wykonawca zobowiązany jest do niezwłocznego zabezpieczenia miejsca awarii w celu usunięcia zagrożeń lub niedopuszczenia do powiększenia się szkody.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 xml:space="preserve">Zamawiający po stwierdzeniu wady w okresie gwarancji jest obowiązany w terminie 14 dni kalendarzowych zgłosić ten fakt do Wykonawcy i wyznaczyć termin usunięcia. 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>W przypadku nieusunięcia wad w wyznaczonym przez Zamawiającego terminie, Zamawiający może naliczyć kary umowne ustalone w niniejszej umowie.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  <w:lang w:val="x-none"/>
        </w:rPr>
        <w:t>Nieprzystąpienie przez Wykonawcę do usunięcia wad w wyznaczonym przez Zamawiającego terminie daje Zamawiającemu prawo powierzenia ich usunięcia osobom trzecim na koszt Wykonawcy. Wykonawca zobowiązuje się w takim wypadku zapłacić kos</w:t>
      </w:r>
      <w:bookmarkStart w:id="0" w:name="_GoBack"/>
      <w:bookmarkEnd w:id="0"/>
      <w:r w:rsidRPr="00D93041">
        <w:rPr>
          <w:rFonts w:ascii="Calibri Light" w:hAnsi="Calibri Light" w:cs="Calibri"/>
          <w:sz w:val="22"/>
          <w:szCs w:val="22"/>
          <w:lang w:val="x-none"/>
        </w:rPr>
        <w:t>zty usunięcia wad przez osobę trzecią niezwłocznie po otrzymaniu wezwania do zapłaty od osoby trzeciej, a w przypadku pokrycia kosztów przez Zamawiającego na wezwanie otrzymane od Zamawiającego.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  <w:lang w:val="x-none"/>
        </w:rPr>
        <w:t>Strony umowy zgodnie ustalają, iż okres rękojmi za wady przedmiotu niniejszej umowy równy jest okresowi gwarancji</w:t>
      </w:r>
      <w:r w:rsidRPr="00D93041">
        <w:rPr>
          <w:rFonts w:ascii="Calibri Light" w:hAnsi="Calibri Light" w:cs="Calibri"/>
          <w:sz w:val="22"/>
          <w:szCs w:val="22"/>
        </w:rPr>
        <w:t>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D93041">
        <w:rPr>
          <w:rFonts w:ascii="Calibri Light" w:hAnsi="Calibri Light" w:cs="Calibri"/>
          <w:sz w:val="22"/>
          <w:szCs w:val="22"/>
        </w:rPr>
        <w:t>Jeżeli w ramach gwarancji Wykonawca dokonał usunięcia wad, termin gwarancji ulega przedłużeniu o czas, w którym wada była usuwana. Termin usunięcia wady liczony jest od dnia podpisania protokołu usunięcia wady, przez Zamawiającego.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hAnsi="Calibri Light" w:cs="Calibri"/>
          <w:sz w:val="22"/>
          <w:szCs w:val="22"/>
        </w:rPr>
        <w:t>Pomimo wygaśnięcia gwarancji lub rękojmi Wykonawca zobowiązany jest usunąć wady, które zostały zgłoszone przez Zamawiającego lub użytkownika w okresie trwania gwarancji lub rękojmi.</w:t>
      </w:r>
    </w:p>
    <w:p w:rsidR="00621750" w:rsidRPr="00D93041" w:rsidRDefault="00621750" w:rsidP="00621750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D93041">
        <w:rPr>
          <w:rFonts w:ascii="Calibri Light" w:eastAsiaTheme="minorHAnsi" w:hAnsi="Calibri Light" w:cstheme="minorBidi"/>
          <w:sz w:val="22"/>
          <w:szCs w:val="22"/>
          <w:lang w:eastAsia="en-US"/>
        </w:rPr>
        <w:t>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10. W okresie rękojmi i gwarancji jakości Wykonawca zobowiązany jest do pisemnego zawiadomienia Zamawiającego w terminie 7 dni o: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1) zmianie siedziby lub nazwy Wykonawcy,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2) wszczęciu postępowania upadłościowego,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3) ogłoszeniu swojej likwidacji,</w:t>
      </w:r>
    </w:p>
    <w:p w:rsidR="00621750" w:rsidRPr="00D93041" w:rsidRDefault="00621750" w:rsidP="00621750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D93041">
        <w:rPr>
          <w:rFonts w:ascii="Calibri Light" w:eastAsia="Arial Unicode MS" w:hAnsi="Calibri Light"/>
          <w:sz w:val="22"/>
          <w:szCs w:val="22"/>
          <w:lang w:eastAsia="zh-CN"/>
        </w:rPr>
        <w:t>4) zawieszeniu działalności.</w:t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Zmiany w umowie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11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 Zakazuje się zmian postanowień zawartej umowy w stosunku do treści oferty, na podstawie której dokonano wyboru wykonawcy, z zastrzeżeniem ust. 2 poniżej.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Warunkiem  dokonania  zmian  jest,  złożenie  wniosku przez  Stronę  inicjującą  zmianę, zawierającego opis propozycji zmiany i jej  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lastRenderedPageBreak/>
        <w:t>uzasadnienie, akceptacja przez Stronę drugą. Z wnioskiem o zmianę umowy może wystąpić zarówno Wykonawca jak i Zamawiający.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2. Strony przewidują następujące rodzaje i warunki zmiany treści umowy: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1) zmiany w przypadku konieczności zrealizowania robót przy zastosowaniu innych rozwiązań technicznych, technologicznych  (np. materiałów budowlanych, urządzeń),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2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zmiany niezależnie od ich wartości, nie  istotne.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3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wynagrodzenia należnego wykonawcy, w przypadku zmiany</w:t>
      </w:r>
      <w:r w:rsidR="007D0548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stawki VAT przez władzę ustawodawczą w trakcie trwania umowy wynikającej ze zmiany ustawy o podatku od towarów i usług. </w:t>
      </w:r>
    </w:p>
    <w:p w:rsidR="00621750" w:rsidRPr="00D93041" w:rsidRDefault="007D0548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4</w:t>
      </w:r>
      <w:r w:rsidR="00621750"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terminu  w przypadku: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a) wystąpienia siły wyższej, to znaczy niezależnego od stron losowego zdarzenia zewnętrznego, które było niemożliwe do przewidzenia w momencie zawarcia umowy i któremu nie można było zapobiec mimo dochowania należytej staranności. Siła Wyższa obejmuje wyjątkowe wydarzenia i okoliczności, poniżej, ale bez ograniczenia się do nich, jeśli tylko powyższe warunki są spełnione: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 wojna, działania wojenne (niezależnie, czy wojna była wypowiedziana czy nie), inwazja, działanie wrogów zewnętrznych,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rebelia, terroryzm, rewolucja, powstanie, przewrót wojskowy lub cywilny lub wojna domowa,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bunt, niepokoje, zamieszki, strajk lub lokaut spowodowany przez osoby inne, niż Personel Wykonawcy lub inni pracownicy Wykonawcy i Podwykonawców,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-  klęski żywiołowe,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b)    skierowania  przez  Zamawiającego  do  Wykonawcy  pisemnego  żądania  wstrzymania robót  budowlanych, stanowiących przedmiot zamówienia lub wydania zakazu  prowadzenia  robót  budowlanych,  stanowiących  przedmiot  zamówienia  wydanego przez  uprawniony organ, o ile żądanie lub wydanie zakazu nie nastąpiło z przyczyn za które  Wykonawca ponosi odpowiedzialność, przy czym przedłużenie terminu realizacji zamówienia  nastąpi  o liczbę  dni,  odpowiadającą  okresowi  na jaki  Wykonawcy  nakazano  wstrzymanie  robót budowlanych lub zakazano prowadzenie robót budowlanych.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c</w:t>
      </w:r>
      <w:r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przedłużenie  terminu  realizacji  zamówienia,  o  którym  mowa  w  §2 ust. 1  umowy, może  nastąpić  w  przypadku wystąpienia  kolizji  z  sieciami  zewnętrznymi  lub  instalacjami  przy  czym przedłużenie terminu realizacji zamówienia nastąpi o liczbę dni niezbędną Wykonawcy na usunięcie kolizji z sieciami zewnętrznymi lub instalacjami nie ujętymi w  dokumentacją techniczną – o ile usunięcie kolizji wymagać będzie przedłużenia terminu realizacji,</w:t>
      </w:r>
    </w:p>
    <w:p w:rsidR="00621750" w:rsidRPr="00D93041" w:rsidRDefault="007D0548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>
        <w:rPr>
          <w:rFonts w:ascii="Calibri Light" w:eastAsia="Calibri" w:hAnsi="Calibri Light" w:cs="Calibri"/>
          <w:sz w:val="22"/>
          <w:szCs w:val="22"/>
          <w:lang w:eastAsia="zh-CN" w:bidi="pl-PL"/>
        </w:rPr>
        <w:t>5</w:t>
      </w:r>
      <w:r w:rsidR="00621750" w:rsidRPr="00D93041">
        <w:rPr>
          <w:rFonts w:ascii="Calibri Light" w:eastAsia="Calibri" w:hAnsi="Calibri Light" w:cs="Calibri"/>
          <w:sz w:val="22"/>
          <w:szCs w:val="22"/>
          <w:lang w:eastAsia="zh-CN" w:bidi="pl-PL"/>
        </w:rPr>
        <w:t>)  Zmian powszechnie obowiązujących przepisów prawa w zakresie mającym wpływ na realizację przedmiotu umowy.</w:t>
      </w:r>
    </w:p>
    <w:p w:rsidR="00621750" w:rsidRDefault="007D0548" w:rsidP="00621750">
      <w:pPr>
        <w:autoSpaceDE w:val="0"/>
        <w:autoSpaceDN w:val="0"/>
        <w:adjustRightInd w:val="0"/>
        <w:jc w:val="both"/>
        <w:rPr>
          <w:rFonts w:ascii="Calibri Light" w:eastAsiaTheme="minorHAnsi" w:hAnsi="Calibri Light" w:cs="Cambria"/>
          <w:color w:val="000000"/>
          <w:sz w:val="22"/>
          <w:szCs w:val="22"/>
          <w:lang w:eastAsia="en-US"/>
        </w:rPr>
      </w:pPr>
      <w:r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6</w:t>
      </w:r>
      <w:r w:rsidR="00621750" w:rsidRPr="00D93041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 xml:space="preserve">) </w:t>
      </w:r>
      <w:r w:rsidR="00792A7D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P</w:t>
      </w:r>
      <w:r w:rsidR="00680192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 xml:space="preserve">rzedłużenie terminu </w:t>
      </w:r>
      <w:r w:rsidR="00792A7D">
        <w:rPr>
          <w:rFonts w:ascii="Calibri Light" w:eastAsiaTheme="minorHAnsi" w:hAnsi="Calibri Light" w:cs="Cambria"/>
          <w:color w:val="000000"/>
          <w:sz w:val="22"/>
          <w:szCs w:val="22"/>
          <w:lang w:eastAsia="en-US"/>
        </w:rPr>
        <w:t>na wniosek wykonawcy.</w:t>
      </w:r>
    </w:p>
    <w:p w:rsidR="00792A7D" w:rsidRPr="00D93041" w:rsidRDefault="00792A7D" w:rsidP="00621750">
      <w:pPr>
        <w:autoSpaceDE w:val="0"/>
        <w:autoSpaceDN w:val="0"/>
        <w:adjustRightInd w:val="0"/>
        <w:jc w:val="both"/>
        <w:rPr>
          <w:rFonts w:ascii="Calibri Light" w:eastAsiaTheme="minorHAnsi" w:hAnsi="Calibri Light" w:cs="Cambria"/>
          <w:color w:val="000000"/>
          <w:sz w:val="22"/>
          <w:szCs w:val="22"/>
          <w:lang w:eastAsia="en-US"/>
        </w:rPr>
      </w:pPr>
      <w:r>
        <w:rPr>
          <w:rFonts w:ascii="Calibri Light" w:eastAsiaTheme="minorHAnsi" w:hAnsi="Calibri Light" w:cs="Cambria"/>
          <w:color w:val="000000"/>
          <w:sz w:val="22"/>
          <w:szCs w:val="22"/>
          <w:lang w:eastAsia="en-US"/>
        </w:rPr>
        <w:t>7) Zwiększenie ilości przedmiotu zamówienia na wniosek Zamawiającego.</w:t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Odstąpienie od umowy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12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>1. Zamawiającemu w terminie 30 dni od powzięcia wiadomości o poniższych okolicznościach przysługuje prawo do odstąpienia od umowy bez wyznaczania Wykonawcy dodatkowego terminu, jeżeli:</w:t>
      </w:r>
    </w:p>
    <w:p w:rsidR="00621750" w:rsidRPr="00D93041" w:rsidRDefault="00621750" w:rsidP="00621750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>Wykonawca nie przystąpił do odbioru terenu budowy,</w:t>
      </w: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2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>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>wystąpi istotna zmiana okoliczności powodująca, że wykonanie umowy nie leży w interesie publicznym, czego nie można było przewidzieć w chwili zawarcia umowy w szczególności w przypadku nieotrzymania w pełni zewnętrznych środków finansowych na sfinansowanie zadania –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3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>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>Wykonawca realizuje roboty przewidziane niniejszą umową w sposób niezgodny z niniejszą umową,</w:t>
      </w: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4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>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>W wyniku wszczętego postępowania egzekucyjnego nastąpi zajęcie majątku Wykonawcy lub jego znacznej części.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>2. Odstąpienie od umowy winno nastąpić w formie pisemnej z podaniem uzasadnienia.</w:t>
      </w: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>3.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>W przypadku odstąpienia od umowy Wykonawcę oraz Zamawiającego obciążają następujące obowiązki szczegółowe:</w:t>
      </w:r>
    </w:p>
    <w:p w:rsidR="00621750" w:rsidRPr="00D93041" w:rsidRDefault="00621750" w:rsidP="00621750">
      <w:pPr>
        <w:tabs>
          <w:tab w:val="left" w:pos="284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D93041">
        <w:rPr>
          <w:rFonts w:ascii="Calibri Light" w:hAnsi="Calibri Light" w:cs="Calibri"/>
          <w:sz w:val="22"/>
          <w:szCs w:val="22"/>
          <w:lang w:eastAsia="zh-CN"/>
        </w:rPr>
        <w:t>1)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zabezpieczy przerwane roboty w zakresie obustronnie uzgodnionym na koszt strony, z której to winy nastąpiło odstąpienie od umowy lub przerwanie robót, </w:t>
      </w:r>
    </w:p>
    <w:p w:rsidR="00621750" w:rsidRPr="00D93041" w:rsidRDefault="00621750" w:rsidP="00621750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2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>) 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621750" w:rsidRPr="00D93041" w:rsidRDefault="00621750" w:rsidP="00621750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>
        <w:rPr>
          <w:rFonts w:ascii="Calibri Light" w:hAnsi="Calibri Light" w:cs="Calibri"/>
          <w:sz w:val="22"/>
          <w:szCs w:val="22"/>
          <w:lang w:eastAsia="zh-CN"/>
        </w:rPr>
        <w:t>3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>)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  <w:t>Wykonawca zgłosi do dokonania przez Zamawiającego odbioru robót przerwanych oraz robót zabezpieczających, jeżeli odstąpienie od umowy, nastąpiło z przyczyn, za które Wykonawca nie odpowiada. W takim przypadku Zamawiający dokona zapłaty wynagrodzenia za roboty, które zostały wykonane do dnia odstąpienia.</w:t>
      </w:r>
      <w:r w:rsidRPr="00D93041">
        <w:rPr>
          <w:rFonts w:ascii="Calibri Light" w:hAnsi="Calibri Light" w:cs="Calibri"/>
          <w:sz w:val="22"/>
          <w:szCs w:val="22"/>
          <w:lang w:eastAsia="zh-CN"/>
        </w:rPr>
        <w:tab/>
      </w:r>
    </w:p>
    <w:p w:rsidR="00621750" w:rsidRPr="00D93041" w:rsidRDefault="00621750" w:rsidP="00621750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Arial Unicode MS" w:hAnsi="Calibri Light"/>
          <w:b/>
          <w:sz w:val="22"/>
          <w:szCs w:val="22"/>
          <w:lang w:eastAsia="zh-CN"/>
        </w:rPr>
        <w:t>Postanowienia końcowe</w:t>
      </w: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§ 14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1.  Wszelkie zmiany i uzupełnienia treści Umowy pod rygorem nieważności muszą być dokonywane wyłącznie w formie pisemnej w postaci aneksu podpisanego przez Strony.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2. Do spraw nieuregulowanych w umowie mają zastosowanie przepisy Kodeksu cywilnego i ustawy z 7 lipca 1994 r. Prawo Budowlane.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3. Spory powstałe na tle realizacji niniejszej umowy będzie rozstrzygał sąd właściwy dla  siedziby Zamawiającego.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i/>
          <w:sz w:val="22"/>
          <w:szCs w:val="22"/>
        </w:rPr>
      </w:pPr>
      <w:r w:rsidRPr="00D93041">
        <w:rPr>
          <w:rFonts w:ascii="Calibri Light" w:eastAsia="Calibri" w:hAnsi="Calibri Light"/>
          <w:sz w:val="22"/>
          <w:szCs w:val="22"/>
          <w:lang w:eastAsia="zh-CN" w:bidi="pl-PL"/>
        </w:rPr>
        <w:t>4. Umowę sporządzono w trzech jednobrzmiących egzemplarzach, dwa dla Zamawiającego i jeden dla Wykonawcy.</w:t>
      </w:r>
    </w:p>
    <w:p w:rsidR="00621750" w:rsidRPr="00D93041" w:rsidRDefault="00621750" w:rsidP="00621750">
      <w:pPr>
        <w:suppressAutoHyphens/>
        <w:spacing w:before="120" w:line="276" w:lineRule="auto"/>
        <w:jc w:val="both"/>
        <w:rPr>
          <w:rFonts w:ascii="Calibri Light" w:eastAsia="Calibri" w:hAnsi="Calibri Light"/>
          <w:i/>
          <w:sz w:val="22"/>
          <w:szCs w:val="22"/>
        </w:rPr>
      </w:pPr>
    </w:p>
    <w:p w:rsidR="00621750" w:rsidRPr="00D93041" w:rsidRDefault="00621750" w:rsidP="00621750">
      <w:pPr>
        <w:suppressAutoHyphens/>
        <w:spacing w:before="120"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D93041">
        <w:rPr>
          <w:rFonts w:ascii="Calibri Light" w:eastAsia="Calibri" w:hAnsi="Calibri Light"/>
          <w:i/>
          <w:sz w:val="22"/>
          <w:szCs w:val="22"/>
        </w:rPr>
        <w:t xml:space="preserve">Załączniki stanowiące integralną część niniejszej umowy: 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D93041">
        <w:rPr>
          <w:rFonts w:ascii="Calibri Light" w:eastAsia="Calibri" w:hAnsi="Calibri Light"/>
          <w:sz w:val="22"/>
          <w:szCs w:val="22"/>
        </w:rPr>
        <w:t>1.  Oferta Wykonawcy.</w:t>
      </w:r>
    </w:p>
    <w:p w:rsidR="00621750" w:rsidRPr="00D93041" w:rsidRDefault="00621750" w:rsidP="00621750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921718" w:rsidRPr="00D93041" w:rsidRDefault="00621750" w:rsidP="00921718">
      <w:pPr>
        <w:suppressAutoHyphens/>
        <w:spacing w:line="276" w:lineRule="auto"/>
        <w:jc w:val="right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Zamawiający</w:t>
      </w:r>
      <w:r w:rsidR="00921718">
        <w:rPr>
          <w:rFonts w:ascii="Calibri Light" w:eastAsia="Calibri" w:hAnsi="Calibri Light"/>
          <w:b/>
          <w:sz w:val="22"/>
          <w:szCs w:val="22"/>
          <w:lang w:eastAsia="zh-CN" w:bidi="pl-PL"/>
        </w:rPr>
        <w:t>:</w:t>
      </w:r>
      <w:r w:rsidR="00921718" w:rsidRPr="00921718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 </w:t>
      </w:r>
      <w:r w:rsidR="00921718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                                                                                                                                          </w:t>
      </w:r>
      <w:r w:rsidR="00921718"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>Wykonawca:</w:t>
      </w:r>
    </w:p>
    <w:p w:rsidR="00921718" w:rsidRDefault="00621750" w:rsidP="00921718">
      <w:pPr>
        <w:suppressAutoHyphens/>
        <w:spacing w:line="276" w:lineRule="auto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                                              </w:t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D93041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  <w:t xml:space="preserve">     </w:t>
      </w:r>
    </w:p>
    <w:p w:rsidR="00921718" w:rsidRDefault="00921718" w:rsidP="00921718">
      <w:pPr>
        <w:suppressAutoHyphens/>
        <w:spacing w:line="276" w:lineRule="auto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F3835" w:rsidRDefault="006F3835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Default="00621750" w:rsidP="00621750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autoSpaceDE w:val="0"/>
        <w:autoSpaceDN w:val="0"/>
        <w:adjustRightInd w:val="0"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b/>
          <w:sz w:val="22"/>
          <w:szCs w:val="22"/>
          <w:lang w:eastAsia="zh-CN"/>
        </w:rPr>
        <w:t>Klauzula informacyjna Zarządu Dróg Powiatowych w Tomaszowie Lubelskim dotycząca przetwarzania danych osobowych.</w:t>
      </w:r>
    </w:p>
    <w:p w:rsidR="00621750" w:rsidRPr="00D93041" w:rsidRDefault="00621750" w:rsidP="00621750">
      <w:pPr>
        <w:suppressAutoHyphens/>
        <w:autoSpaceDE w:val="0"/>
        <w:autoSpaceDN w:val="0"/>
        <w:adjustRightInd w:val="0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autoSpaceDE w:val="0"/>
        <w:autoSpaceDN w:val="0"/>
        <w:adjustRightInd w:val="0"/>
        <w:ind w:firstLine="708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D93041">
        <w:rPr>
          <w:rFonts w:ascii="Calibri Light" w:eastAsia="Calibri" w:hAnsi="Calibri Light"/>
          <w:sz w:val="22"/>
          <w:szCs w:val="22"/>
          <w:lang w:eastAsia="zh-CN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D93041">
        <w:rPr>
          <w:rFonts w:ascii="Calibri Light" w:eastAsia="Calibri" w:hAnsi="Calibri Light"/>
          <w:sz w:val="22"/>
          <w:szCs w:val="22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1. Administratorem danych osobowych wnioskodawcy jest Zarząd Dróg Powiatowych w Tomaszowie Lubelskim, ul. Lwowska 54, 22-600 Tomaszów Lubelski, tel.: (084) 664 20 57, (084) 664 30 45; </w:t>
      </w:r>
      <w:r w:rsidRPr="00D93041">
        <w:rPr>
          <w:rFonts w:ascii="Calibri Light" w:eastAsia="Calibri" w:hAnsi="Calibri Light"/>
          <w:sz w:val="22"/>
          <w:szCs w:val="22"/>
          <w:lang w:eastAsia="en-US"/>
        </w:rPr>
        <w:br/>
        <w:t xml:space="preserve">e-mail: sekretariat@zdptomaszow.pl. W sprawach związanych z przetwarzaniem danych osobowych, można kontaktować się z Inspektorem Ochrony Danych, za pośrednictwem adresu e-mail: iodo@zdptomaszow.pl.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2. Dane osobowe będą przetwarzane w celu przeprowadzenia postępowania administracyjnego </w:t>
      </w:r>
      <w:r w:rsidRPr="00D93041">
        <w:rPr>
          <w:rFonts w:ascii="Calibri Light" w:eastAsia="Calibri" w:hAnsi="Calibri Light"/>
          <w:sz w:val="22"/>
          <w:szCs w:val="22"/>
          <w:lang w:eastAsia="en-US"/>
        </w:rPr>
        <w:br/>
        <w:t xml:space="preserve">i rozpatrzenia wniosku jak również w celu archiwizacji.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5. Odbiorcami danych osobowych będą upoważnieni Pracownicy i podmioty na podstawie przepisów prawa lub zawartych umów.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6. Dane osobowe nie będą przekazywane do państwa trzeciego oraz organizacji międzynarodowych.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7. Dane osobowe będą przechowywane przez okres rozpatrywania sprawy oraz przez okres archiwizacji zgodnie z obowiązującymi przepisami prawa.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621750" w:rsidRPr="00D93041" w:rsidRDefault="00621750" w:rsidP="00621750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D93041">
        <w:rPr>
          <w:rFonts w:ascii="Calibri Light" w:eastAsia="Calibri" w:hAnsi="Calibri Light"/>
          <w:sz w:val="22"/>
          <w:szCs w:val="22"/>
          <w:lang w:eastAsia="en-US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p w:rsidR="00621750" w:rsidRPr="00D93041" w:rsidRDefault="00621750" w:rsidP="00621750">
      <w:pPr>
        <w:suppressAutoHyphens/>
        <w:autoSpaceDE w:val="0"/>
        <w:autoSpaceDN w:val="0"/>
        <w:adjustRightInd w:val="0"/>
        <w:ind w:firstLine="708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uppressAutoHyphens/>
        <w:autoSpaceDE w:val="0"/>
        <w:autoSpaceDN w:val="0"/>
        <w:adjustRightInd w:val="0"/>
        <w:ind w:left="3540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621750" w:rsidRPr="00D93041" w:rsidRDefault="00621750" w:rsidP="00621750">
      <w:pPr>
        <w:spacing w:line="360" w:lineRule="auto"/>
        <w:rPr>
          <w:rFonts w:ascii="Calibri Light" w:hAnsi="Calibri Light"/>
          <w:sz w:val="22"/>
          <w:szCs w:val="22"/>
          <w:lang w:bidi="pl-PL"/>
        </w:rPr>
      </w:pPr>
    </w:p>
    <w:p w:rsidR="00621750" w:rsidRPr="00D93041" w:rsidRDefault="00621750" w:rsidP="00621750">
      <w:pPr>
        <w:jc w:val="both"/>
        <w:rPr>
          <w:rFonts w:ascii="Calibri Light" w:hAnsi="Calibri Light"/>
          <w:sz w:val="22"/>
          <w:szCs w:val="22"/>
          <w:lang w:bidi="pl-PL"/>
        </w:rPr>
      </w:pPr>
    </w:p>
    <w:p w:rsidR="00621750" w:rsidRPr="00D93041" w:rsidRDefault="00621750" w:rsidP="00621750">
      <w:pPr>
        <w:spacing w:after="200"/>
        <w:ind w:left="284"/>
        <w:contextualSpacing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:rsidR="00621750" w:rsidRPr="00D93041" w:rsidRDefault="00621750" w:rsidP="00621750">
      <w:pPr>
        <w:tabs>
          <w:tab w:val="left" w:pos="7655"/>
        </w:tabs>
        <w:suppressAutoHyphens/>
        <w:spacing w:before="240" w:after="80"/>
        <w:jc w:val="both"/>
        <w:rPr>
          <w:rFonts w:ascii="Calibri Light" w:hAnsi="Calibri Light" w:cs="Calibri Light"/>
          <w:color w:val="212529"/>
          <w:sz w:val="22"/>
          <w:szCs w:val="22"/>
        </w:rPr>
      </w:pPr>
    </w:p>
    <w:p w:rsidR="00486E71" w:rsidRDefault="00486E71"/>
    <w:sectPr w:rsidR="00486E71" w:rsidSect="00E802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ED16E7B4"/>
    <w:name w:val="WW8Num2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Calibri Light" w:hAnsi="Calibri Light" w:cs="Calibri" w:hint="default"/>
        <w:b w:val="0"/>
        <w:sz w:val="20"/>
      </w:rPr>
    </w:lvl>
  </w:abstractNum>
  <w:abstractNum w:abstractNumId="1">
    <w:nsid w:val="2DD21CB2"/>
    <w:multiLevelType w:val="hybridMultilevel"/>
    <w:tmpl w:val="3E54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207C"/>
    <w:multiLevelType w:val="hybridMultilevel"/>
    <w:tmpl w:val="578AB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50"/>
    <w:rsid w:val="00486E71"/>
    <w:rsid w:val="004E3EFF"/>
    <w:rsid w:val="004F67CC"/>
    <w:rsid w:val="00621750"/>
    <w:rsid w:val="00680192"/>
    <w:rsid w:val="006A032D"/>
    <w:rsid w:val="006F3835"/>
    <w:rsid w:val="00783BE5"/>
    <w:rsid w:val="00792A7D"/>
    <w:rsid w:val="007C0C09"/>
    <w:rsid w:val="007D0548"/>
    <w:rsid w:val="007F047C"/>
    <w:rsid w:val="008868DE"/>
    <w:rsid w:val="00921718"/>
    <w:rsid w:val="00A04527"/>
    <w:rsid w:val="00A23B1D"/>
    <w:rsid w:val="00B964E5"/>
    <w:rsid w:val="00C7452F"/>
    <w:rsid w:val="00CA08A0"/>
    <w:rsid w:val="00DE26A2"/>
    <w:rsid w:val="00E60057"/>
    <w:rsid w:val="00E85008"/>
    <w:rsid w:val="00EF1F01"/>
    <w:rsid w:val="00F4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175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1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0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175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21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0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3323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2024-08-12T11:15:00Z</cp:lastPrinted>
  <dcterms:created xsi:type="dcterms:W3CDTF">2022-04-12T07:59:00Z</dcterms:created>
  <dcterms:modified xsi:type="dcterms:W3CDTF">2024-08-12T11:15:00Z</dcterms:modified>
</cp:coreProperties>
</file>