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UMOWA  nr </w:t>
      </w:r>
      <w:r w:rsidR="008F22E3"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………..</w:t>
      </w:r>
      <w:r w:rsidR="00BD7A3C"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/202</w:t>
      </w:r>
      <w:r w:rsidR="00C62EC7"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5</w:t>
      </w:r>
    </w:p>
    <w:p w:rsidR="00D93041" w:rsidRPr="00447029" w:rsidRDefault="00D93041" w:rsidP="00D93041">
      <w:pPr>
        <w:suppressAutoHyphens/>
        <w:spacing w:line="276" w:lineRule="auto"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1007BD" w:rsidP="00D93041">
      <w:pPr>
        <w:suppressAutoHyphens/>
        <w:spacing w:line="276" w:lineRule="auto"/>
        <w:ind w:firstLine="708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Zawarta w dniu </w:t>
      </w:r>
      <w:r w:rsidR="007729C9" w:rsidRPr="00447029">
        <w:rPr>
          <w:rFonts w:ascii="Calibri Light" w:eastAsia="Calibri" w:hAnsi="Calibri Light"/>
          <w:sz w:val="22"/>
          <w:szCs w:val="22"/>
          <w:lang w:eastAsia="zh-CN" w:bidi="pl-PL"/>
        </w:rPr>
        <w:t>…………………</w:t>
      </w:r>
      <w:r w:rsidR="00A33D0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>202</w:t>
      </w:r>
      <w:r w:rsidR="007729C9" w:rsidRPr="00447029">
        <w:rPr>
          <w:rFonts w:ascii="Calibri Light" w:eastAsia="Calibri" w:hAnsi="Calibri Light"/>
          <w:sz w:val="22"/>
          <w:szCs w:val="22"/>
          <w:lang w:eastAsia="zh-CN" w:bidi="pl-PL"/>
        </w:rPr>
        <w:t>5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r</w:t>
      </w:r>
      <w:r w:rsidR="007F7822"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pomiędzy Powiatem Tomaszowskim z siedzibą w Tomaszowie Lubelskim  ul. Lwowska 68, 22-600 Tomaszów Lubelski - Zarządem Dróg Powiatowych z siedzibą w Tomaszowie Lub., 22-600 Tomaszów Lub. ul. Lwowska 54,  reprezentowanym przez </w:t>
      </w:r>
      <w:r w:rsidR="00D93041" w:rsidRPr="00447029">
        <w:rPr>
          <w:rFonts w:ascii="Calibri Light" w:eastAsia="Calibri" w:hAnsi="Calibri Light"/>
          <w:sz w:val="22"/>
          <w:szCs w:val="22"/>
          <w:lang w:eastAsia="zh-CN"/>
        </w:rPr>
        <w:t>: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Andrzej Dmitroca  – Dyrektora Zarządu Dróg Powiatowych Tomaszów Lubelski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zwanym w dalszej treści umowy „Zamawiającym”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A33D06" w:rsidRPr="00447029" w:rsidRDefault="00A33D06" w:rsidP="00A33D06">
      <w:pPr>
        <w:pStyle w:val="Bezodstpw"/>
        <w:rPr>
          <w:rFonts w:ascii="Calibri Light" w:eastAsia="Calibri" w:hAnsi="Calibri Light"/>
          <w:lang w:bidi="pl-PL"/>
        </w:rPr>
      </w:pPr>
    </w:p>
    <w:p w:rsidR="00A33D06" w:rsidRPr="00447029" w:rsidRDefault="00606649" w:rsidP="007729C9">
      <w:pPr>
        <w:pStyle w:val="Bezodstpw"/>
        <w:rPr>
          <w:rFonts w:ascii="Calibri Light" w:eastAsia="Calibri" w:hAnsi="Calibri Light"/>
        </w:rPr>
      </w:pPr>
      <w:r w:rsidRPr="00447029">
        <w:rPr>
          <w:rFonts w:ascii="Calibri Light" w:eastAsia="Calibri" w:hAnsi="Calibri Light"/>
          <w:lang w:bidi="pl-PL"/>
        </w:rPr>
        <w:t>a</w:t>
      </w:r>
      <w:r w:rsidRPr="00447029">
        <w:rPr>
          <w:rFonts w:ascii="Calibri Light" w:hAnsi="Calibri Light"/>
          <w:bCs/>
          <w:spacing w:val="-3"/>
        </w:rPr>
        <w:t xml:space="preserve"> </w:t>
      </w:r>
      <w:r w:rsidR="007729C9" w:rsidRPr="00447029">
        <w:rPr>
          <w:rFonts w:ascii="Calibri Light" w:hAnsi="Calibri Light" w:cs="Calibri Light"/>
        </w:rPr>
        <w:t>……………………</w:t>
      </w:r>
    </w:p>
    <w:p w:rsidR="00606649" w:rsidRPr="00447029" w:rsidRDefault="00606649" w:rsidP="00A33D06">
      <w:pPr>
        <w:shd w:val="clear" w:color="auto" w:fill="FFFFFF"/>
        <w:suppressAutoHyphens/>
        <w:spacing w:line="276" w:lineRule="auto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reprezentowanym przez:</w:t>
      </w:r>
    </w:p>
    <w:p w:rsidR="00606649" w:rsidRPr="00447029" w:rsidRDefault="007729C9" w:rsidP="00606649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……………………………………………………….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zwanym w dalszej treści umowy „Wykonawcą” ,</w:t>
      </w:r>
    </w:p>
    <w:p w:rsidR="00D93041" w:rsidRPr="00447029" w:rsidRDefault="00D93041" w:rsidP="00D93041">
      <w:pPr>
        <w:tabs>
          <w:tab w:val="left" w:pos="6840"/>
        </w:tabs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w ramach postępowania o udzielenie zamówienia zgodnie z „Regulaminem udzielania przez Zarząd Dróg Powiatowych w Tomaszowie Lubelskim zamówień na dostawy, usługi i roboty budowlane o wartości nieprzekraczającej równowartości 130 000 złotych, zawiera się umowę o następującej treści:</w:t>
      </w:r>
    </w:p>
    <w:p w:rsidR="00863CB5" w:rsidRPr="00447029" w:rsidRDefault="00863CB5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Przedmiot umowy.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1</w:t>
      </w:r>
    </w:p>
    <w:p w:rsidR="00D93041" w:rsidRPr="00447029" w:rsidRDefault="00D93041" w:rsidP="007729C9">
      <w:pPr>
        <w:suppressAutoHyphens/>
        <w:spacing w:line="276" w:lineRule="auto"/>
        <w:jc w:val="both"/>
        <w:rPr>
          <w:rFonts w:ascii="Calibri Light" w:eastAsia="Calibri" w:hAnsi="Calibri Light" w:cs="Calibri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</w:t>
      </w:r>
      <w:r w:rsidRPr="00447029">
        <w:rPr>
          <w:rFonts w:ascii="Calibri Light" w:eastAsia="Calibri" w:hAnsi="Calibri Light" w:cs="Calibri"/>
          <w:sz w:val="22"/>
          <w:szCs w:val="22"/>
          <w:lang w:eastAsia="zh-CN"/>
        </w:rPr>
        <w:t xml:space="preserve"> 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Zamawiający zamawia, a wykonawca zobowiązuje się wykonać </w:t>
      </w:r>
      <w:r w:rsidRPr="00447029">
        <w:rPr>
          <w:rFonts w:ascii="Calibri Light" w:eastAsia="Calibri" w:hAnsi="Calibri Light" w:cs="Calibri"/>
          <w:sz w:val="22"/>
          <w:szCs w:val="22"/>
          <w:lang w:eastAsia="zh-CN"/>
        </w:rPr>
        <w:t>zadanie pn.: „</w:t>
      </w:r>
      <w:r w:rsidR="007729C9" w:rsidRPr="00447029">
        <w:rPr>
          <w:rFonts w:ascii="Calibri Light" w:eastAsiaTheme="minorHAnsi" w:hAnsi="Calibri Light" w:cs="Calibri Light"/>
          <w:b/>
          <w:i/>
          <w:sz w:val="22"/>
          <w:szCs w:val="22"/>
          <w:lang w:eastAsia="en-US"/>
        </w:rPr>
        <w:t>Remont pomieszczeń socjalnych na Obwodzie Drogowym nr 1  w Tomaszowie Lubelskim</w:t>
      </w:r>
      <w:r w:rsidRPr="00447029">
        <w:rPr>
          <w:rFonts w:ascii="Calibri Light" w:eastAsia="Calibri" w:hAnsi="Calibri Light" w:cs="Calibri"/>
          <w:sz w:val="22"/>
          <w:szCs w:val="22"/>
          <w:lang w:eastAsia="zh-CN"/>
        </w:rPr>
        <w:t>”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2.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Przedmiotem zamówienia jest  wykonanie 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remontu </w:t>
      </w:r>
      <w:r w:rsidR="001833BA" w:rsidRPr="00447029">
        <w:rPr>
          <w:rFonts w:ascii="Calibri Light" w:eastAsia="Calibri" w:hAnsi="Calibri Light"/>
          <w:sz w:val="22"/>
          <w:szCs w:val="22"/>
          <w:lang w:eastAsia="zh-CN" w:bidi="pl-PL"/>
        </w:rPr>
        <w:t>pomieszczeń wskazanych przez zamawiającego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, zakres prac obejmuje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między innymi: 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sufity podwieszane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2)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wylewki samopoziomujące wraz z płytkami podłogowymi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 xml:space="preserve">tynkowanie, gruntowanie malowanie 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ścian,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układanie płytek na ścianach  ( bez płytek)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5)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</w:r>
      <w:r w:rsidR="00397268" w:rsidRPr="00447029">
        <w:rPr>
          <w:rFonts w:ascii="Calibri Light" w:eastAsia="Calibri" w:hAnsi="Calibri Light"/>
          <w:sz w:val="22"/>
          <w:szCs w:val="22"/>
          <w:lang w:eastAsia="zh-CN" w:bidi="pl-PL"/>
        </w:rPr>
        <w:t>demontaż drzwi,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6)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</w:r>
      <w:r w:rsidR="00397268" w:rsidRPr="00447029">
        <w:rPr>
          <w:rFonts w:ascii="Calibri Light" w:eastAsia="Calibri" w:hAnsi="Calibri Light"/>
          <w:sz w:val="22"/>
          <w:szCs w:val="22"/>
          <w:lang w:eastAsia="zh-CN" w:bidi="pl-PL"/>
        </w:rPr>
        <w:t>montaż drzwi,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7)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ścianka działowa g-k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8)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montaż nadproża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9)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przeniesienie grzejnika  wraz  z montażem 3 nowych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10)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montaż oświetlenia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11)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montaż włączników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12)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przeróbki elektryczne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13)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przeróbki hydrauliczne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14)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Wykonanie posadzki betonowej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15)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prace rozbiórkowe posadzki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,</w:t>
      </w:r>
    </w:p>
    <w:p w:rsidR="007729C9" w:rsidRPr="00447029" w:rsidRDefault="007729C9" w:rsidP="007729C9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16)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>zamurowanie drzwi wraz z wykończeniem</w:t>
      </w:r>
      <w:r w:rsidR="00C62EC7"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A33D06" w:rsidRPr="00447029" w:rsidRDefault="00A33D06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Termin wykonania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2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1. Zamawiający wymaga, aby całość zamówienia została zrealizowana zgodnie z terminem tj. do dnia </w:t>
      </w:r>
      <w:r w:rsidR="007729C9" w:rsidRPr="00447029">
        <w:rPr>
          <w:rFonts w:ascii="Calibri Light" w:eastAsia="Calibri" w:hAnsi="Calibri Light"/>
          <w:b/>
          <w:sz w:val="22"/>
          <w:szCs w:val="22"/>
          <w:u w:val="single"/>
          <w:lang w:eastAsia="zh-CN"/>
        </w:rPr>
        <w:t>16 czerwca 2025r</w:t>
      </w:r>
      <w:r w:rsidRPr="00447029">
        <w:rPr>
          <w:rFonts w:ascii="Calibri Light" w:eastAsia="Calibri" w:hAnsi="Calibri Light"/>
          <w:b/>
          <w:sz w:val="22"/>
          <w:szCs w:val="22"/>
          <w:u w:val="single"/>
          <w:lang w:eastAsia="zh-CN"/>
        </w:rPr>
        <w:t>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2.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Za datę wykonania przedmiotu umowy, uważa się faktyczną datę zakończenia robót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remontowych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, wraz z uporządkowaniem terenu i jego zaplecza.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>Obowiązki Zamawiającego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3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lastRenderedPageBreak/>
        <w:t>Do obowiązków Zamawiającego należy: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1)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Wprowadzenie i 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wskazanie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Wykonawcy 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pomieszczeń 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>budynku do remontu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2</w:t>
      </w:r>
      <w:r w:rsidR="00A801B0"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) Zapewnienie nadzoru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nad realizacją przedmiotu zamówienia.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3) Dokonanie odbioru  robót zgodnie z zapisami § 7 umowy.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4) Zapłata Wyko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>nawcy wynagrodzenia, zgodnie z kosztorysem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Wykonawcy.</w:t>
      </w:r>
    </w:p>
    <w:p w:rsidR="00D93041" w:rsidRPr="00447029" w:rsidRDefault="00D93041" w:rsidP="00D93041">
      <w:pPr>
        <w:suppressAutoHyphens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/>
        </w:rPr>
        <w:t>Obowiązki Wykonawcy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4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1. Do obowiązków Wykonawcy należy w szczególności: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1) W ramach wynagrodzenia za wykonanie przedmiotu umowy, poza innymi wymienionymi w umowie i wynikających z przepisów prawa obowiązkami, zobowiązany jest do kompleksowego wykonania przedmiotu umowy zgodnie z umową,  wiedzą techniczną, z należytą starannością i w terminach umownych,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2)  Usunięcie wszelkich wad i usterek stwierdzonych przez nadzór w trakcie trwania robót w uzgodnionym przez Strony terminie, nie dłużej niż termin technicznie uzasadniony, konieczny do ich usunięcia,</w:t>
      </w:r>
    </w:p>
    <w:p w:rsidR="00D93041" w:rsidRPr="00447029" w:rsidRDefault="00A801B0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) Zabezpieczenie i utrzymywanie zaplecza w należytym porządku oraz prowadzenie robót zgodnie z przepisami BHP i p. </w:t>
      </w:r>
      <w:proofErr w:type="spellStart"/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poż</w:t>
      </w:r>
      <w:proofErr w:type="spellEnd"/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A801B0" w:rsidRPr="00447029" w:rsidRDefault="00A801B0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) Stosowanie wyłącznie materiałów dopuszczonych do obrotu i stosowania w budownictwie i w innych dziedzinach działalno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>ści gospodarczej.</w:t>
      </w:r>
    </w:p>
    <w:p w:rsidR="00D93041" w:rsidRPr="00447029" w:rsidRDefault="00A801B0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5)</w:t>
      </w:r>
      <w:r w:rsidR="00D93041" w:rsidRPr="00447029">
        <w:rPr>
          <w:rFonts w:ascii="Calibri Light" w:eastAsia="Calibri" w:hAnsi="Calibri Light"/>
          <w:sz w:val="22"/>
          <w:szCs w:val="22"/>
          <w:lang w:eastAsia="ar-SA"/>
        </w:rPr>
        <w:t xml:space="preserve"> Uczestnictwo w czynnościach odbioru końcowego, przeglądach gwarancyjnych w okresie rękojmi za wady na wezwanie Zamawiającego,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2. Z chwilą przekazania </w:t>
      </w:r>
      <w:r w:rsidR="00740631" w:rsidRPr="00447029">
        <w:rPr>
          <w:rFonts w:ascii="Calibri Light" w:eastAsia="Calibri" w:hAnsi="Calibri Light"/>
          <w:sz w:val="22"/>
          <w:szCs w:val="22"/>
          <w:lang w:eastAsia="zh-CN"/>
        </w:rPr>
        <w:t>obiektu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na Wykonawcę przechodzi pełna odpowiedzialność w szczególności za: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ar-SA"/>
        </w:rPr>
        <w:t xml:space="preserve">1)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szkody i następstwa nieszczęśliwych wypadków dotyczących pracowników i osób trzecich przebywających w rejonie prowadzonych robót, jeżeli szkody te i nieszczęśliwe wypadki wynikają lub są związane z prowadzonymi robotami,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ar-SA"/>
        </w:rPr>
        <w:t xml:space="preserve">2)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>szkody wynikające ze zniszczenia oraz z innych zdarzeń w odniesieniu do robót, obiektów, materiałów, sprzętu i innego mienia ruchomego związanego z prowadzeniem robót podczas realizacji przedmiotu umowy,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ar-SA"/>
        </w:rPr>
      </w:pPr>
      <w:r w:rsidRPr="00447029">
        <w:rPr>
          <w:rFonts w:ascii="Calibri Light" w:eastAsia="Calibri" w:hAnsi="Calibri Light"/>
          <w:sz w:val="22"/>
          <w:szCs w:val="22"/>
          <w:lang w:eastAsia="ar-SA"/>
        </w:rPr>
        <w:t>3)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>szkody wynikające z nienależytego zabezpieczenia mienia Zamawiającego i mienia osób trzecich przed uszkodzeniem, zniszczeniem, w związku z wykonywanymi przez Wykonawcę robotami,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3. W związku z ust. 2  Wykonawca zobowiązany jest do zawarcia na własny koszt odpowiednich umów ubezpieczenia z tytułu szkód, które mogą zaistnieć w związku z określonymi zdarzeniami losowymi, oraz od odpowiedzialności cywilnej na czas realizacji robót objętych niniejszą umową. Wszelkie koszty zawarcia w/w umowy obciążają Wykonawcę.</w:t>
      </w:r>
    </w:p>
    <w:p w:rsidR="00D93041" w:rsidRPr="00447029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Nadzór nad realizacją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5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1. Wykonawcę reprezentuje   </w:t>
      </w:r>
      <w:r w:rsidR="00E004DD" w:rsidRPr="00447029">
        <w:rPr>
          <w:rFonts w:ascii="Calibri Light" w:eastAsia="Calibri" w:hAnsi="Calibri Light"/>
          <w:sz w:val="22"/>
          <w:szCs w:val="22"/>
          <w:lang w:eastAsia="zh-CN"/>
        </w:rPr>
        <w:t>…………………………….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Arial Unicode MS" w:hAnsi="Calibri Light"/>
          <w:b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2. Przedstawicielami Zamawiającego do sprawowania nadzoru nad wykonywaniem robót jest:</w:t>
      </w:r>
      <w:r w:rsidR="001007BD"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="00397268" w:rsidRPr="00447029">
        <w:rPr>
          <w:rFonts w:ascii="Calibri Light" w:eastAsia="Calibri" w:hAnsi="Calibri Light"/>
          <w:sz w:val="22"/>
          <w:szCs w:val="22"/>
          <w:lang w:eastAsia="zh-CN"/>
        </w:rPr>
        <w:t>Paweł Łasocha.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Wynagrodzenie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6</w:t>
      </w:r>
    </w:p>
    <w:p w:rsidR="00D93041" w:rsidRPr="00447029" w:rsidRDefault="00D93041" w:rsidP="00D93041">
      <w:pPr>
        <w:suppressAutoHyphens/>
        <w:jc w:val="both"/>
        <w:rPr>
          <w:rFonts w:ascii="Calibri Light" w:hAnsi="Calibri Light"/>
          <w:sz w:val="22"/>
          <w:szCs w:val="22"/>
          <w:lang w:eastAsia="zh-CN" w:bidi="en-US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1.Strony ustalają, że za wykonanie przedmiotu umowy Zamawiający zapłaci wynagrodzenie</w:t>
      </w:r>
      <w:r w:rsidR="00F80239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kosztorysowe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w kwocie brutto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</w:t>
      </w:r>
      <w:r w:rsidR="00526316"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Pr="00447029">
        <w:rPr>
          <w:rFonts w:ascii="Calibri Light" w:hAnsi="Calibri Light" w:cs="Calibri Light"/>
          <w:sz w:val="22"/>
          <w:szCs w:val="22"/>
          <w:lang w:eastAsia="zh-CN" w:bidi="en-US"/>
        </w:rPr>
        <w:t>PLN</w:t>
      </w:r>
      <w:r w:rsidR="00863CB5"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  <w:r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(słownie: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…………………………</w:t>
      </w:r>
      <w:r w:rsidRPr="00447029">
        <w:rPr>
          <w:rFonts w:ascii="Calibri Light" w:hAnsi="Calibri Light" w:cs="Calibri Light"/>
          <w:sz w:val="22"/>
          <w:szCs w:val="22"/>
          <w:lang w:eastAsia="zh-CN" w:bidi="en-US"/>
        </w:rPr>
        <w:t>)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na którą składa się wynagrodzenie netto w wysokości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……………………..</w:t>
      </w:r>
      <w:r w:rsidR="00526316"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 PLN(słownie: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………………………….</w:t>
      </w:r>
      <w:r w:rsidR="00526316" w:rsidRPr="00447029">
        <w:rPr>
          <w:rFonts w:ascii="Calibri Light" w:hAnsi="Calibri Light" w:cs="Calibri Light"/>
          <w:sz w:val="22"/>
          <w:szCs w:val="22"/>
          <w:lang w:eastAsia="zh-CN" w:bidi="en-US"/>
        </w:rPr>
        <w:t>)</w:t>
      </w:r>
      <w:r w:rsidR="00526316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oraz kwota </w:t>
      </w:r>
      <w:r w:rsidR="007729C9" w:rsidRPr="00447029">
        <w:rPr>
          <w:rFonts w:ascii="Calibri Light" w:hAnsi="Calibri Light" w:cs="Calibri Light"/>
          <w:sz w:val="22"/>
          <w:szCs w:val="22"/>
          <w:lang w:eastAsia="zh-CN" w:bidi="en-US"/>
        </w:rPr>
        <w:t>………………………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PLN (słownie</w:t>
      </w:r>
      <w:r w:rsidR="001007BD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: </w:t>
      </w:r>
      <w:r w:rsidR="007729C9" w:rsidRPr="00447029">
        <w:rPr>
          <w:rFonts w:ascii="Calibri Light" w:eastAsia="Calibri" w:hAnsi="Calibri Light"/>
          <w:sz w:val="22"/>
          <w:szCs w:val="22"/>
          <w:lang w:eastAsia="zh-CN" w:bidi="pl-PL"/>
        </w:rPr>
        <w:t>………………………………………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) stanowiąca 23 % podatku VAT.)</w:t>
      </w:r>
      <w:r w:rsidRPr="00447029">
        <w:rPr>
          <w:rFonts w:ascii="Calibri Light" w:hAnsi="Calibri Light" w:cs="Calibri Light"/>
          <w:sz w:val="22"/>
          <w:szCs w:val="22"/>
          <w:lang w:eastAsia="zh-CN" w:bidi="en-US"/>
        </w:rPr>
        <w:t xml:space="preserve"> </w:t>
      </w:r>
    </w:p>
    <w:p w:rsidR="00D93041" w:rsidRPr="00447029" w:rsidRDefault="00D93041" w:rsidP="00B61B85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lastRenderedPageBreak/>
        <w:t xml:space="preserve">2. </w:t>
      </w:r>
      <w:r w:rsidR="000C745E" w:rsidRPr="00447029">
        <w:rPr>
          <w:rFonts w:ascii="Calibri Light" w:eastAsia="Calibri" w:hAnsi="Calibri Light" w:cs="Arial"/>
          <w:sz w:val="22"/>
          <w:szCs w:val="22"/>
          <w:lang w:bidi="pl-PL"/>
        </w:rPr>
        <w:t>Zamawiający</w:t>
      </w:r>
      <w:r w:rsidR="00447029"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 nie </w:t>
      </w:r>
      <w:r w:rsidR="000C745E"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 przewiduje</w:t>
      </w:r>
      <w:r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 fakturowani</w:t>
      </w:r>
      <w:r w:rsidR="00447029" w:rsidRPr="00447029">
        <w:rPr>
          <w:rFonts w:ascii="Calibri Light" w:eastAsia="Calibri" w:hAnsi="Calibri Light" w:cs="Arial"/>
          <w:sz w:val="22"/>
          <w:szCs w:val="22"/>
          <w:lang w:bidi="pl-PL"/>
        </w:rPr>
        <w:t>a</w:t>
      </w:r>
      <w:r w:rsidR="000C745E"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 częściowe</w:t>
      </w:r>
      <w:r w:rsidR="00447029" w:rsidRPr="00447029">
        <w:rPr>
          <w:rFonts w:ascii="Calibri Light" w:eastAsia="Calibri" w:hAnsi="Calibri Light" w:cs="Arial"/>
          <w:sz w:val="22"/>
          <w:szCs w:val="22"/>
          <w:lang w:bidi="pl-PL"/>
        </w:rPr>
        <w:t xml:space="preserve">go.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Rozliczenie wynagrodzenia za wykonane roboty nastąpi na podstawie faktury VAT wystawionej przez Wykonaw</w:t>
      </w:r>
      <w:r w:rsidR="000C745E" w:rsidRPr="00447029">
        <w:rPr>
          <w:rFonts w:ascii="Calibri Light" w:eastAsia="Calibri" w:hAnsi="Calibri Light"/>
          <w:sz w:val="22"/>
          <w:szCs w:val="22"/>
          <w:lang w:eastAsia="zh-CN" w:bidi="pl-PL"/>
        </w:rPr>
        <w:t>cę w oparciu o protokół odbioru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</w:p>
    <w:p w:rsidR="00D93041" w:rsidRPr="00447029" w:rsidRDefault="00B61B85" w:rsidP="00D93041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. Faktura wystawiana będzie na Powiat Tomaszowski ul. Lwowska 68, 22-600 Tomaszów Lubelski  NIP 921-198-38-72 odbiorca - Zarząd Dróg Powiatowych w Tomaszowie Lubelskim ul. Lwowska 54, 22-600 Tomaszów Lubelski. Zamawiający ma obowiązek zapłaty faktury w terminie do 14 dni kalendarzowych licząc od daty doręczenia jej Zamawiającemu przez Wykonawcę. </w:t>
      </w:r>
    </w:p>
    <w:p w:rsidR="00D93041" w:rsidRPr="00447029" w:rsidRDefault="00B61B85" w:rsidP="00D93041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.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ab/>
        <w:t xml:space="preserve"> Płatności będą się odbywały na konto bankowe Wykonawcy wskazane na fakturze.</w:t>
      </w:r>
    </w:p>
    <w:p w:rsidR="00D93041" w:rsidRPr="00447029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5</w:t>
      </w:r>
      <w:r w:rsidR="00D93041" w:rsidRPr="00447029">
        <w:rPr>
          <w:rFonts w:ascii="Calibri Light" w:eastAsia="Calibri" w:hAnsi="Calibri Light"/>
          <w:sz w:val="22"/>
          <w:szCs w:val="22"/>
          <w:lang w:eastAsia="zh-CN" w:bidi="pl-PL"/>
        </w:rPr>
        <w:t>. Wykonawcy nie przysługuje prawo przenoszenia na podmioty trzecie wierzytelności wynikających z niniejszej umowy bez uprzedniej pisemnej zgody Zamawiającego.</w:t>
      </w:r>
    </w:p>
    <w:p w:rsidR="00D93041" w:rsidRPr="00447029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6</w:t>
      </w:r>
      <w:r w:rsidR="00D93041"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. 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2018 r. poz. 2191).</w:t>
      </w:r>
    </w:p>
    <w:p w:rsidR="00D93041" w:rsidRPr="00447029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7</w:t>
      </w:r>
      <w:r w:rsidR="00D93041"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. Za zrealizowane zamówienie Zamawiający dokona zapłaty z zastosowaniem mechanizmu podzielonej płatności.</w:t>
      </w:r>
    </w:p>
    <w:p w:rsidR="00D93041" w:rsidRPr="00447029" w:rsidRDefault="00B61B85" w:rsidP="00D93041">
      <w:pPr>
        <w:suppressAutoHyphens/>
        <w:spacing w:line="276" w:lineRule="auto"/>
        <w:jc w:val="both"/>
        <w:rPr>
          <w:rFonts w:ascii="Calibri Light" w:eastAsia="Calibri" w:hAnsi="Calibri Light"/>
          <w:bCs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8</w:t>
      </w:r>
      <w:r w:rsidR="00D93041" w:rsidRPr="00447029">
        <w:rPr>
          <w:rFonts w:ascii="Calibri Light" w:eastAsia="Calibri" w:hAnsi="Calibri Light"/>
          <w:bCs/>
          <w:sz w:val="22"/>
          <w:szCs w:val="22"/>
          <w:lang w:eastAsia="zh-CN" w:bidi="pl-PL"/>
        </w:rPr>
        <w:t>. Za datę zapłaty uznaje się wpływ należności na rachunek bankowy Wykonawcy.</w:t>
      </w:r>
    </w:p>
    <w:p w:rsidR="00D93041" w:rsidRPr="00447029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 xml:space="preserve">Odbiór robót 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7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1.  Odbiór robót na etapie wykonania przedmiotu zamówienia obejmuje: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>1)  odbiór końcowy,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2. Odbiory robót dokonywane będą przez 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>przedstawiciela Zam</w:t>
      </w:r>
      <w:r w:rsidR="00BD2216" w:rsidRPr="00447029">
        <w:rPr>
          <w:rFonts w:ascii="Calibri Light" w:eastAsia="Calibri" w:hAnsi="Calibri Light"/>
          <w:sz w:val="22"/>
          <w:szCs w:val="22"/>
          <w:lang w:eastAsia="zh-CN" w:bidi="pl-PL"/>
        </w:rPr>
        <w:t>a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>wiającego.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3. Podstawą do zgłoszenia przez Wykonawcę gotowości odbioru robót b</w:t>
      </w:r>
      <w:r w:rsidR="00A801B0" w:rsidRPr="00447029">
        <w:rPr>
          <w:rFonts w:ascii="Calibri Light" w:eastAsia="Calibri" w:hAnsi="Calibri Light"/>
          <w:sz w:val="22"/>
          <w:szCs w:val="22"/>
          <w:lang w:eastAsia="zh-CN" w:bidi="pl-PL"/>
        </w:rPr>
        <w:t>ędzie faktyczne wykonanie robót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.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4. Wykonawca zgłasza na piśmie Zamawiającemu gotowość do odbioru końcowego.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5. Odbiór robót, o którym mowa w ust. 4 dokonany zostanie komisyjnie z udziałem przedstawicieli Wykonawcy i Zamawiającego.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6. Zamawiający rozpocznie odbiór końcowy przedmiotu umowy </w:t>
      </w:r>
      <w:r w:rsidR="003951A9" w:rsidRPr="00447029">
        <w:rPr>
          <w:rFonts w:ascii="Calibri Light" w:eastAsia="Calibri" w:hAnsi="Calibri Light"/>
          <w:sz w:val="22"/>
          <w:szCs w:val="22"/>
          <w:lang w:eastAsia="zh-CN" w:bidi="pl-PL"/>
        </w:rPr>
        <w:t>niezwłocznie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od daty zawiadomienia go o zakończeniu przedmiotu umowy i osiągnięcia gotowości do odbioru, zawiadamiając o tym Wykonawcę.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7. Zamawiający ma prawo przerwać odbiór końcowy w przypadku gdy Wykonawca nie wykonał przedmiotu umowy, Zamawiający wyznaczy kolejny termin i rozpocznie odbiór końcowy robót wg zasad określonych w ust. 6 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8. Jeżeli w toku odbioru zostaną stwierdzone wady to Zamawiającemu  przysługują następujące uprawnienia: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1) jeżeli wady nadają się do usunięcia, może odmówić odbioru do czasu usunięcia wad w terminie określonym przez Zamawiającego z zastrzeżeniem naliczenia kar umownych od terminu określonego w §2przedmiotowej  umowy,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2) jeżeli wady nie nadają się do usunięcia to 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- jeżeli umożliwiają one użytkowanie przedmiotu odbioru zgodnie z przeznaczeniem Zamawiający może obniżyć odpowiednio wynagrodzenie,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- jeżeli wady uniemożliwiają użytkowanie zgodnie z przeznaczeniem Zamawiający może odstąpić od umowy  lub żądać wykonania przedmiotu umowy w terminie określonym przez Zamawiającego z zastrzeżeniem naliczenia kar umownych od terminu określonego w §2 ust. 1 przedmiotowej  umowy.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9. Wykonawca wystawi fakturę końcową dopiero po usunięciu wszystkich wad na podstawie protokołu odbioru końcowego.</w:t>
      </w:r>
    </w:p>
    <w:p w:rsidR="00D93041" w:rsidRPr="00447029" w:rsidRDefault="00D93041" w:rsidP="002C2678">
      <w:pPr>
        <w:suppressAutoHyphens/>
        <w:spacing w:line="276" w:lineRule="auto"/>
        <w:jc w:val="both"/>
        <w:rPr>
          <w:rFonts w:ascii="Calibri Light" w:eastAsia="Arial Unicode MS" w:hAnsi="Calibri Light"/>
          <w:b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lastRenderedPageBreak/>
        <w:t>10.  Za datę wykonania przez Wykonawcę zobowiązania wynikającego z niniejszej umowy uznaje się datę odbioru stwierdzoną po ewentualnym usunięciu wszystkich wad na podstawie protokołu odbioru końcowego.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Kary umowne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8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 Za nie wykonanie lub nienależyte wykonanie przedmiotu umowy Zamawiający naliczy Wykonawcy karę umowną: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1) za zwłokę w wykonaniu przedmiotu umowy (termin wykonania robót oznaczony zgodnie z § 2 ust.1 umowy) w wysokości 0,0</w:t>
      </w:r>
      <w:r w:rsidR="00B61B85" w:rsidRPr="00447029">
        <w:rPr>
          <w:rFonts w:ascii="Calibri Light" w:eastAsia="Calibri" w:hAnsi="Calibri Light"/>
          <w:sz w:val="22"/>
          <w:szCs w:val="22"/>
          <w:lang w:eastAsia="zh-CN" w:bidi="pl-PL"/>
        </w:rPr>
        <w:t>1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% wartości wynagrodzenia brutto za przedmiot umowy za każdy dzień zwłoki,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2)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>za opóźnienie w usunięciu wad bądź usterek stwierdzonych podczas odbioru końcowego w wysokości 0,0</w:t>
      </w:r>
      <w:r w:rsidR="00B61B85" w:rsidRPr="00447029">
        <w:rPr>
          <w:rFonts w:ascii="Calibri Light" w:eastAsia="Calibri" w:hAnsi="Calibri Light"/>
          <w:sz w:val="22"/>
          <w:szCs w:val="22"/>
          <w:lang w:eastAsia="zh-CN"/>
        </w:rPr>
        <w:t>1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% wskazanego w § 6 ust.1  wynagrodzenia umownego brutto za każdy dzień opóźnienia liczony od upływu terminu, wyznaczonego na usunięcie wad bądź usterek,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3) za opóźnienia w usunięciu wad bądź usterek stwierdzonych w okresie rękojmi i gwarancji w wysokości 0,0</w:t>
      </w:r>
      <w:r w:rsidR="00B61B85" w:rsidRPr="00447029">
        <w:rPr>
          <w:rFonts w:ascii="Calibri Light" w:eastAsia="Calibri" w:hAnsi="Calibri Light"/>
          <w:sz w:val="22"/>
          <w:szCs w:val="22"/>
          <w:lang w:eastAsia="zh-CN" w:bidi="pl-PL"/>
        </w:rPr>
        <w:t>1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% wskazanego w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>§ 6 ust.1  wynagrodzenia umownego brutto za każdy dzień opóźnienia liczony od upływu terminu wyznaczonego na usunięcie wad bądź usterek.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4) z tytułu  odstąpienia od umowy z przyczyn zależnych od Wykonawcy w wysokości </w:t>
      </w:r>
      <w:r w:rsidR="00B61B85" w:rsidRPr="00447029">
        <w:rPr>
          <w:rFonts w:ascii="Calibri Light" w:eastAsia="Calibri" w:hAnsi="Calibri Light"/>
          <w:sz w:val="22"/>
          <w:szCs w:val="22"/>
          <w:lang w:eastAsia="zh-CN"/>
        </w:rPr>
        <w:t>1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%  wynagrodzenia umownego brutto określonego w  § 6 ust.1   niniejszej umowy.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2. Wykonawca zapłaci Zamawiającemu z tytułu nieuzasadnionego zerwania umowy karę w wysokości </w:t>
      </w:r>
      <w:r w:rsidR="00F80239" w:rsidRPr="00447029">
        <w:rPr>
          <w:rFonts w:ascii="Calibri Light" w:eastAsia="Calibri" w:hAnsi="Calibri Light"/>
          <w:sz w:val="22"/>
          <w:szCs w:val="22"/>
          <w:lang w:eastAsia="zh-CN" w:bidi="pl-PL"/>
        </w:rPr>
        <w:t>1</w:t>
      </w:r>
      <w:r w:rsidR="00F0576B">
        <w:rPr>
          <w:rFonts w:ascii="Calibri Light" w:eastAsia="Calibri" w:hAnsi="Calibri Light"/>
          <w:sz w:val="22"/>
          <w:szCs w:val="22"/>
          <w:lang w:eastAsia="zh-CN" w:bidi="pl-PL"/>
        </w:rPr>
        <w:t>0</w:t>
      </w:r>
      <w:bookmarkStart w:id="0" w:name="_GoBack"/>
      <w:bookmarkEnd w:id="0"/>
      <w:r w:rsidR="00F80239"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% wartości umowy brutto  z przyczyn leżących po stronie Wykonawcy.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3. Wykonawca ma prawo naliczyć Zamawiającemu karę za zwłokę w zapłacie faktur w wysokości odsetek ustawowych.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4. Strony zastrzegają sobie prawo dochodzenia odszkodowania uzupełniającego przekraczającego wysokość naliczonych kar umownych.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 xml:space="preserve">5. Zamawiającemu przysługuje prawo do potrącenia należności z tytułu kar umownych z wynagrodzenia Wykonawcy.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6. Zamawiający zapłaci Wykonawcy z tytułu nieuzasadnionego rozwiązania umowy karę w wysokości 10% wartości umowy brutto.</w:t>
      </w:r>
    </w:p>
    <w:p w:rsidR="00D93041" w:rsidRPr="00447029" w:rsidRDefault="00D93041" w:rsidP="00D93041">
      <w:pPr>
        <w:keepNext/>
        <w:jc w:val="center"/>
        <w:outlineLvl w:val="1"/>
        <w:rPr>
          <w:rFonts w:ascii="Calibri Light" w:hAnsi="Calibri Light" w:cs="Calibri"/>
          <w:b/>
          <w:bCs/>
          <w:iCs/>
          <w:sz w:val="22"/>
          <w:szCs w:val="22"/>
          <w:lang w:val="x-none"/>
        </w:rPr>
      </w:pPr>
      <w:r w:rsidRPr="00447029">
        <w:rPr>
          <w:rFonts w:ascii="Calibri Light" w:hAnsi="Calibri Light" w:cs="Calibri"/>
          <w:b/>
          <w:bCs/>
          <w:iCs/>
          <w:sz w:val="22"/>
          <w:szCs w:val="22"/>
          <w:lang w:val="x-none"/>
        </w:rPr>
        <w:t>Gwarancja</w:t>
      </w:r>
    </w:p>
    <w:p w:rsidR="00D93041" w:rsidRPr="00447029" w:rsidRDefault="00D93041" w:rsidP="00D93041">
      <w:pPr>
        <w:autoSpaceDE w:val="0"/>
        <w:autoSpaceDN w:val="0"/>
        <w:adjustRightInd w:val="0"/>
        <w:jc w:val="center"/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</w:pPr>
      <w:r w:rsidRPr="00447029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 xml:space="preserve">§ </w:t>
      </w:r>
      <w:r w:rsidR="002C2678" w:rsidRPr="00447029">
        <w:rPr>
          <w:rFonts w:ascii="Calibri Light" w:eastAsiaTheme="minorHAnsi" w:hAnsi="Calibri Light" w:cs="Cambria"/>
          <w:bCs/>
          <w:color w:val="000000"/>
          <w:sz w:val="22"/>
          <w:szCs w:val="22"/>
          <w:lang w:eastAsia="en-US"/>
        </w:rPr>
        <w:t>9</w:t>
      </w:r>
    </w:p>
    <w:p w:rsidR="00F80239" w:rsidRPr="0044702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 xml:space="preserve">Na przedmiot niniejszej Umowy Wykonawca udziela </w:t>
      </w:r>
      <w:r w:rsidR="00F80239" w:rsidRPr="00447029">
        <w:rPr>
          <w:rFonts w:ascii="Calibri Light" w:hAnsi="Calibri Light" w:cs="Calibri"/>
          <w:sz w:val="22"/>
          <w:szCs w:val="22"/>
        </w:rPr>
        <w:t>36</w:t>
      </w:r>
      <w:r w:rsidRPr="00447029">
        <w:rPr>
          <w:rFonts w:ascii="Calibri Light" w:hAnsi="Calibri Light" w:cs="Calibri"/>
          <w:sz w:val="22"/>
          <w:szCs w:val="22"/>
        </w:rPr>
        <w:t xml:space="preserve"> miesięcznej bezwarunkowej gwarancji, licząc od daty odbioru końcowego przedmiotu umowy. 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 xml:space="preserve">W ramach udzielonej gwarancji i wynagrodzenia umownego określonego w </w:t>
      </w:r>
      <w:r w:rsidRPr="00447029">
        <w:rPr>
          <w:rFonts w:ascii="Calibri Light" w:hAnsi="Calibri Light" w:cs="Calibri"/>
          <w:bCs/>
          <w:sz w:val="22"/>
          <w:szCs w:val="22"/>
        </w:rPr>
        <w:t>§ 6, ust. 1</w:t>
      </w:r>
      <w:r w:rsidRPr="00447029">
        <w:rPr>
          <w:rFonts w:ascii="Calibri Light" w:hAnsi="Calibri Light" w:cs="Calibri"/>
          <w:b/>
          <w:bCs/>
          <w:sz w:val="22"/>
          <w:szCs w:val="22"/>
        </w:rPr>
        <w:t xml:space="preserve">, </w:t>
      </w:r>
      <w:r w:rsidRPr="00447029">
        <w:rPr>
          <w:rFonts w:ascii="Calibri Light" w:hAnsi="Calibri Light" w:cs="Calibri"/>
          <w:sz w:val="22"/>
          <w:szCs w:val="22"/>
        </w:rPr>
        <w:t>Wykonawca zobowiązany jest m.in. do: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</w:rPr>
        <w:t>a) usuwania ujawnionych wad w</w:t>
      </w: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 xml:space="preserve"> przypadku wystąpienia wad fizycznych (objętych rękojmią za wady fizyczne) lub wad jakościowych (objętych gwarancją) Wykonawca zobowiązany jest do ich usunięcia w terminie 14 dni, licząc od dnia powiadomienia go o wadzie. W przypadku, gdy usunięcie wady nie jest możliwe w terminie wskazanym ze względów technologicznych lub atmosferycznych, usunięcie wady powinno być wykonane w innym terminie wyznaczonym przez Zamawiającego. Wykonawca jest zobowiązany udowodnić zamawiającemu, w szczególności przedstawiając stosowne opinie techniczne lub ekspertyzy techniczne, że usunięcie wady nie jest możliwe we wskazanym  terminie. Jeżeli Wykonawca nie usunie wad w terminie, Zamawiający może zlecić usunięcie ich stronie trzeciej na koszt i ryzyko Wykonawcy. 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</w:rPr>
        <w:t>b) w</w:t>
      </w: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 xml:space="preserve"> szczególnych przypadkach, gdy wada stanowi zagrożenie dla życia lub zdrowia ludzi lub szkodą bardzo dużych rozmiarach, Wykonawca zobowiązany jest do niezwłocznego zabezpieczenia miejsca awarii w celu usunięcia zagrożeń lub niedopuszczenia do powiększenia się szkody.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 xml:space="preserve">Zamawiający po stwierdzeniu wady w okresie gwarancji jest obowiązany w terminie 14 dni kalendarzowych zgłosić ten fakt do Wykonawcy i wyznaczyć termin usunięcia. 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>W przypadku nieusunięcia wad w wyznaczonym przez Zamawiającego terminie, Zamawiający może naliczyć kary umowne ustalone w niniejszej umowie.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447029">
        <w:rPr>
          <w:rFonts w:ascii="Calibri Light" w:hAnsi="Calibri Light" w:cs="Calibri"/>
          <w:sz w:val="22"/>
          <w:szCs w:val="22"/>
          <w:lang w:val="x-none"/>
        </w:rPr>
        <w:lastRenderedPageBreak/>
        <w:t>Nieprzystąpienie przez Wykonawcę do usunięcia wad w wyznaczonym przez Zamawiającego terminie daje Zamawiającemu prawo powierzenia ich usunięcia osobom trzecim na koszt Wykonawcy. Wykonawca zobowiązuje się w takim wypadku zapłacić koszty usunięcia wad przez osobę trzecią niezwłocznie po otrzymaniu wezwania do zapłaty od osoby trzeciej, a w przypadku pokrycia kosztów przez Zamawiającego na wezwanie otrzymane od Zamawiającego.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447029">
        <w:rPr>
          <w:rFonts w:ascii="Calibri Light" w:hAnsi="Calibri Light" w:cs="Calibri"/>
          <w:sz w:val="22"/>
          <w:szCs w:val="22"/>
          <w:lang w:val="x-none"/>
        </w:rPr>
        <w:t>Strony umowy zgodnie ustalają, iż okres rękojmi za wady przedmiotu niniejszej umowy równy jest okresowi gwarancji</w:t>
      </w:r>
      <w:r w:rsidRPr="00447029">
        <w:rPr>
          <w:rFonts w:ascii="Calibri Light" w:hAnsi="Calibri Light" w:cs="Calibri"/>
          <w:sz w:val="22"/>
          <w:szCs w:val="22"/>
        </w:rPr>
        <w:t>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num" w:pos="0"/>
        </w:tabs>
        <w:ind w:left="0" w:firstLine="0"/>
        <w:contextualSpacing/>
        <w:jc w:val="both"/>
        <w:rPr>
          <w:rFonts w:ascii="Calibri Light" w:hAnsi="Calibri Light" w:cs="Calibri"/>
          <w:sz w:val="22"/>
          <w:szCs w:val="22"/>
          <w:lang w:val="x-none"/>
        </w:rPr>
      </w:pPr>
      <w:r w:rsidRPr="00447029">
        <w:rPr>
          <w:rFonts w:ascii="Calibri Light" w:hAnsi="Calibri Light" w:cs="Calibri"/>
          <w:sz w:val="22"/>
          <w:szCs w:val="22"/>
        </w:rPr>
        <w:t>Jeżeli w ramach gwarancji Wykonawca dokonał usunięcia wad, termin gwarancji ulega przedłużeniu o czas, w którym wada była usuwana. Termin usunięcia wady liczony jest od dnia podpisania protokołu usunięcia wady, przez Zamawiającego.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hAnsi="Calibri Light" w:cs="Calibri"/>
          <w:sz w:val="22"/>
          <w:szCs w:val="22"/>
        </w:rPr>
        <w:t>Pomimo wygaśnięcia gwarancji lub rękojmi Wykonawca zobowiązany jest usunąć wady, które zostały zgłoszone przez Zamawiającego lub użytkownika w okresie trwania gwarancji lub rękojmi.</w:t>
      </w:r>
    </w:p>
    <w:p w:rsidR="00D93041" w:rsidRPr="00447029" w:rsidRDefault="00D93041" w:rsidP="00BD2216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Calibri Light" w:hAnsi="Calibri Light" w:cs="Calibri"/>
          <w:sz w:val="22"/>
          <w:szCs w:val="22"/>
        </w:rPr>
      </w:pPr>
      <w:r w:rsidRPr="00447029">
        <w:rPr>
          <w:rFonts w:ascii="Calibri Light" w:eastAsiaTheme="minorHAnsi" w:hAnsi="Calibri Light" w:cstheme="minorBidi"/>
          <w:sz w:val="22"/>
          <w:szCs w:val="22"/>
          <w:lang w:eastAsia="en-US"/>
        </w:rPr>
        <w:t>Niezależnie od uprawnień z tytułu gwarancji Wykonawca udziela rękojmi za wady fizyczne na wykonane prace budowlane i montażowe oraz zamontowane materiały i urządzenia i zobowiązuje się do usunięcia wad fizycznych, jeżeli wady te ujawnią się w ciągu terminu określonego rękojmią (poprzez ich naprawę lub wymianę).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10. W okresie rękojmi i gwarancji jakości Wykonawca zobowiązany jest do pisemnego zawiadomienia Zamawiającego w terminie 7 dni o: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1) zmianie siedziby lub nazwy Wykonawcy,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2) wszczęciu postępowania upadłościowego,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3) ogłoszeniu swojej likwidacji,</w:t>
      </w:r>
    </w:p>
    <w:p w:rsidR="00D93041" w:rsidRPr="00447029" w:rsidRDefault="00D93041" w:rsidP="00BD2216">
      <w:pPr>
        <w:suppressAutoHyphens/>
        <w:jc w:val="both"/>
        <w:rPr>
          <w:rFonts w:ascii="Calibri Light" w:eastAsia="Arial Unicode MS" w:hAnsi="Calibri Light"/>
          <w:sz w:val="22"/>
          <w:szCs w:val="22"/>
          <w:lang w:eastAsia="zh-CN"/>
        </w:rPr>
      </w:pPr>
      <w:r w:rsidRPr="00447029">
        <w:rPr>
          <w:rFonts w:ascii="Calibri Light" w:eastAsia="Arial Unicode MS" w:hAnsi="Calibri Light"/>
          <w:sz w:val="22"/>
          <w:szCs w:val="22"/>
          <w:lang w:eastAsia="zh-CN"/>
        </w:rPr>
        <w:t>4) zawieszeniu działalności.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Zmiany w umowie</w:t>
      </w:r>
    </w:p>
    <w:p w:rsidR="00D93041" w:rsidRPr="00447029" w:rsidRDefault="002C2678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10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 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Warunkiem  dokonania  zmian  jest,  złożenie  wniosku przez  Stronę  inicjującą  zmianę, zawierającego opis propozycji zmiany i jej  uzasadnienie, akceptacja przez Stronę drugą. Z wnioskiem o zmianę umowy może wystąpić zarówno Wykonawca jak i Zamawiający.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2. Strony przewidują następujące rodzaje i warunki zmiany treści umowy: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1) zmiany w przypadku konieczności zrealizowania robót przy zastosowaniu innych rozwiązań technicznych, technologiczny</w:t>
      </w:r>
      <w:r w:rsidR="005D7B6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ch  (np. materiałów budowlanych itp.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),</w:t>
      </w:r>
    </w:p>
    <w:p w:rsidR="00D93041" w:rsidRPr="00447029" w:rsidRDefault="00BD2216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2</w:t>
      </w:r>
      <w:r w:rsidR="00D93041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) zmiany niezależnie od ich wartości, nie  istotne.</w:t>
      </w:r>
    </w:p>
    <w:p w:rsidR="00D93041" w:rsidRPr="00447029" w:rsidRDefault="00BD2216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3</w:t>
      </w:r>
      <w:r w:rsidR="00D93041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) W zakresie wynagrodzenia należnego wykonawcy, w przypadku zmiany: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a)  stawki VAT przez władzę ustawodawczą w trakcie trwania umowy wynikającej ze zmiany ustawy o podatku od towarów i usług.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b) zmniejszeni</w:t>
      </w:r>
      <w:r w:rsidR="005D7B6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a</w:t>
      </w: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wynagrodzenia za wykonanie przedmiotu umowy w przypadku zmniejszenia jego zakresu,</w:t>
      </w:r>
    </w:p>
    <w:p w:rsidR="00F80239" w:rsidRPr="00447029" w:rsidRDefault="00397268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c</w:t>
      </w:r>
      <w:r w:rsidR="00F8023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) </w:t>
      </w:r>
      <w:r w:rsidR="00BD7047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zwiększenie wynagrodzenia w</w:t>
      </w:r>
      <w:r w:rsidR="00F8023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przypadku </w:t>
      </w:r>
      <w:r w:rsidR="00C21A10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wykorzystania większej ilości materiałów budowlanych co będzie </w:t>
      </w:r>
      <w:r w:rsidR="00BD7047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udokumentowane</w:t>
      </w:r>
      <w:r w:rsidR="00C21A10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przez Wykonawcę i zatwierdzone przez Zamawiającego</w:t>
      </w:r>
      <w:r w:rsidR="00BD7047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 - (rozliczenie kosztorysowe)</w:t>
      </w:r>
      <w:r w:rsidR="007729C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.</w:t>
      </w:r>
    </w:p>
    <w:p w:rsidR="007729C9" w:rsidRPr="00447029" w:rsidRDefault="00397268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d</w:t>
      </w:r>
      <w:r w:rsidR="007729C9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 xml:space="preserve">) zwiększenie wynagrodzenia w przypadku zwiększenia zakresu robót </w:t>
      </w:r>
      <w:r w:rsidR="00C62EC7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na polecenie Zamawiającego.</w:t>
      </w:r>
    </w:p>
    <w:p w:rsidR="00D93041" w:rsidRPr="00447029" w:rsidRDefault="00BD7047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4</w:t>
      </w:r>
      <w:r w:rsidR="00D93041"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) W zakresie terminu  w przypadku wystąpienia siły wyższej, to znaczy niezależnego od stron losowego zdarzenia zewnętrznego, które było niemożliwe do przewidzenia w momencie zawarcia umowy i któremu nie można było zapobiec mimo dochowania należytej staranności. Siła Wyższa obejmuje wyjątkowe wydarzenia i okoliczności, poniżej, ale bez ograniczenia się do nich, jeśli tylko powyższe warunki są spełnione:</w:t>
      </w:r>
    </w:p>
    <w:p w:rsidR="00863CB5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-  wojna, działania wojenne (niezależnie, czy wojna była wypowiedziana czy nie), inwazja, działanie wrogów zewnętrznych,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- rebelia, terroryzm, rewolucja, powstanie, przewrót wojskowy lub cywilny lub wojna domowa,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- bunt, niepokoje, zamieszki, strajk lub lokaut spowodowany przez osoby inne, niż Personel Wykonawcy lub inni pracownicy Wykonawcy i Podwykonawców,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-  klęski żywiołowe,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 w:cs="Calibri"/>
          <w:sz w:val="22"/>
          <w:szCs w:val="22"/>
          <w:lang w:eastAsia="zh-CN" w:bidi="pl-PL"/>
        </w:rPr>
        <w:t>6)  Zmian powszechnie obowiązujących przepisów prawa w zakresie mającym wpływ na realizację przedmiotu umowy.</w:t>
      </w:r>
    </w:p>
    <w:p w:rsidR="00D93041" w:rsidRPr="00447029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lastRenderedPageBreak/>
        <w:t>Odstąpienie od umowy</w:t>
      </w:r>
    </w:p>
    <w:p w:rsidR="00D93041" w:rsidRPr="00447029" w:rsidRDefault="002C2678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11</w:t>
      </w:r>
    </w:p>
    <w:p w:rsidR="00D93041" w:rsidRPr="00447029" w:rsidRDefault="00D93041" w:rsidP="003951A9">
      <w:pPr>
        <w:tabs>
          <w:tab w:val="left" w:pos="284"/>
          <w:tab w:val="left" w:pos="567"/>
        </w:tabs>
        <w:suppressAutoHyphens/>
        <w:jc w:val="both"/>
        <w:rPr>
          <w:rFonts w:ascii="Calibri Light" w:eastAsia="Calibri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 xml:space="preserve">1. </w:t>
      </w: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Odstąpienie od umowy winno nastąpić w formie pisemnej z podaniem uzasadnienia.</w:t>
      </w:r>
    </w:p>
    <w:p w:rsidR="00D93041" w:rsidRPr="00447029" w:rsidRDefault="003951A9" w:rsidP="00BD2216">
      <w:pPr>
        <w:tabs>
          <w:tab w:val="left" w:pos="284"/>
          <w:tab w:val="left" w:pos="567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>2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>.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ab/>
        <w:t>W przypadku odstąpienia od umowy Wykonawcę oraz Zamawiającego obciążają następujące obowiązki szczegółowe:</w:t>
      </w:r>
    </w:p>
    <w:p w:rsidR="00D93041" w:rsidRPr="00447029" w:rsidRDefault="00D93041" w:rsidP="00A02407">
      <w:pPr>
        <w:tabs>
          <w:tab w:val="left" w:pos="284"/>
        </w:tabs>
        <w:suppressAutoHyphens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>1)</w:t>
      </w:r>
      <w:r w:rsidRPr="00447029">
        <w:rPr>
          <w:rFonts w:ascii="Calibri Light" w:hAnsi="Calibri Light" w:cs="Calibri"/>
          <w:sz w:val="22"/>
          <w:szCs w:val="22"/>
          <w:lang w:eastAsia="zh-CN"/>
        </w:rPr>
        <w:tab/>
        <w:t xml:space="preserve">Wykonawca zabezpieczy przerwane roboty w zakresie obustronnie uzgodnionym na koszt strony, z której to winy nastąpiło odstąpienie od umowy lub przerwanie robót, </w:t>
      </w:r>
    </w:p>
    <w:p w:rsidR="00D93041" w:rsidRPr="00447029" w:rsidRDefault="00A02407" w:rsidP="00D93041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>2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>) 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D93041" w:rsidRPr="00447029" w:rsidRDefault="00A02407" w:rsidP="00D93041">
      <w:pPr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Calibri Light" w:hAnsi="Calibri Light" w:cs="Calibri"/>
          <w:sz w:val="22"/>
          <w:szCs w:val="22"/>
          <w:lang w:eastAsia="zh-CN"/>
        </w:rPr>
      </w:pPr>
      <w:r w:rsidRPr="00447029">
        <w:rPr>
          <w:rFonts w:ascii="Calibri Light" w:hAnsi="Calibri Light" w:cs="Calibri"/>
          <w:sz w:val="22"/>
          <w:szCs w:val="22"/>
          <w:lang w:eastAsia="zh-CN"/>
        </w:rPr>
        <w:t>3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>)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ab/>
        <w:t>Wykonawca zgłosi do dokonania przez Zamawiającego odbioru robót przerwanych oraz robót zabezpieczających, jeżeli odstąpienie od umowy, nastąpiło z przyczyn, za które Wykonawca nie odpowiada. W takim przypadku Zamawiający dokona zapłaty wynagrodzenia za roboty, które zostały wykonane do dnia odstąpienia.</w:t>
      </w:r>
      <w:r w:rsidR="00D93041" w:rsidRPr="00447029">
        <w:rPr>
          <w:rFonts w:ascii="Calibri Light" w:hAnsi="Calibri Light" w:cs="Calibri"/>
          <w:sz w:val="22"/>
          <w:szCs w:val="22"/>
          <w:lang w:eastAsia="zh-CN"/>
        </w:rPr>
        <w:tab/>
      </w:r>
    </w:p>
    <w:p w:rsidR="00D93041" w:rsidRPr="00447029" w:rsidRDefault="00D93041" w:rsidP="00D93041">
      <w:pPr>
        <w:suppressAutoHyphens/>
        <w:jc w:val="center"/>
        <w:rPr>
          <w:rFonts w:ascii="Calibri Light" w:eastAsia="Arial Unicode MS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Arial Unicode MS" w:hAnsi="Calibri Light"/>
          <w:b/>
          <w:sz w:val="22"/>
          <w:szCs w:val="22"/>
          <w:lang w:eastAsia="zh-CN"/>
        </w:rPr>
        <w:t>Postanowienia końcowe</w:t>
      </w:r>
    </w:p>
    <w:p w:rsidR="00D93041" w:rsidRPr="00447029" w:rsidRDefault="002C2678" w:rsidP="00D93041">
      <w:pPr>
        <w:suppressAutoHyphens/>
        <w:jc w:val="center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§ 12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1.  Wszelkie zmiany i uzupełnienia treści Umowy pod rygorem nieważności muszą być dokonywane wyłącznie w formie pisemnej w postaci aneksu podpisanego przez Strony.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2. Do spraw nieuregulowanych w umowie mają zastosowanie przepisy Kodeksu cywilnego i ustawy z 7 lipca 1994 r. Prawo Budowlane.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3. Spory powstałe na tle realizacji niniejszej umowy będzie rozstrzygał sąd właściwy dla  siedziby Zamawiającego.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i/>
          <w:sz w:val="22"/>
          <w:szCs w:val="22"/>
        </w:rPr>
      </w:pPr>
      <w:r w:rsidRPr="00447029">
        <w:rPr>
          <w:rFonts w:ascii="Calibri Light" w:eastAsia="Calibri" w:hAnsi="Calibri Light"/>
          <w:sz w:val="22"/>
          <w:szCs w:val="22"/>
          <w:lang w:eastAsia="zh-CN" w:bidi="pl-PL"/>
        </w:rPr>
        <w:t>4. Umowę sporządzono w trzech jednobrzmiących egzemplarzach, dwa dla Zamawiającego i jeden dla Wykonawcy.</w:t>
      </w:r>
    </w:p>
    <w:p w:rsidR="00D93041" w:rsidRPr="00447029" w:rsidRDefault="00D93041" w:rsidP="00D93041">
      <w:pPr>
        <w:suppressAutoHyphens/>
        <w:spacing w:before="120" w:line="276" w:lineRule="auto"/>
        <w:jc w:val="both"/>
        <w:rPr>
          <w:rFonts w:ascii="Calibri Light" w:eastAsia="Calibri" w:hAnsi="Calibri Light"/>
          <w:sz w:val="22"/>
          <w:szCs w:val="22"/>
        </w:rPr>
      </w:pPr>
      <w:r w:rsidRPr="00447029">
        <w:rPr>
          <w:rFonts w:ascii="Calibri Light" w:eastAsia="Calibri" w:hAnsi="Calibri Light"/>
          <w:i/>
          <w:sz w:val="22"/>
          <w:szCs w:val="22"/>
        </w:rPr>
        <w:t xml:space="preserve">Załączniki stanowiące integralną część niniejszej umowy: 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sz w:val="22"/>
          <w:szCs w:val="22"/>
        </w:rPr>
      </w:pPr>
      <w:r w:rsidRPr="00447029">
        <w:rPr>
          <w:rFonts w:ascii="Calibri Light" w:eastAsia="Calibri" w:hAnsi="Calibri Light"/>
          <w:sz w:val="22"/>
          <w:szCs w:val="22"/>
        </w:rPr>
        <w:t xml:space="preserve">1.  </w:t>
      </w:r>
      <w:r w:rsidR="00BD7047" w:rsidRPr="00447029">
        <w:rPr>
          <w:rFonts w:ascii="Calibri Light" w:eastAsia="Calibri" w:hAnsi="Calibri Light"/>
          <w:sz w:val="22"/>
          <w:szCs w:val="22"/>
        </w:rPr>
        <w:t>Kosztorys</w:t>
      </w:r>
      <w:r w:rsidRPr="00447029">
        <w:rPr>
          <w:rFonts w:ascii="Calibri Light" w:eastAsia="Calibri" w:hAnsi="Calibri Light"/>
          <w:sz w:val="22"/>
          <w:szCs w:val="22"/>
        </w:rPr>
        <w:t>.</w:t>
      </w: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zh-CN" w:bidi="pl-PL"/>
        </w:rPr>
      </w:pPr>
    </w:p>
    <w:p w:rsidR="00D93041" w:rsidRPr="00447029" w:rsidRDefault="00D93041" w:rsidP="00D93041">
      <w:pPr>
        <w:suppressAutoHyphens/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zh-CN" w:bidi="pl-PL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 xml:space="preserve">Zamawiający:                                                 </w:t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</w:r>
      <w:r w:rsidRPr="00447029">
        <w:rPr>
          <w:rFonts w:ascii="Calibri Light" w:eastAsia="Calibri" w:hAnsi="Calibri Light"/>
          <w:b/>
          <w:sz w:val="22"/>
          <w:szCs w:val="22"/>
          <w:lang w:eastAsia="zh-CN" w:bidi="pl-PL"/>
        </w:rPr>
        <w:tab/>
        <w:t xml:space="preserve">     Wykonawca:</w:t>
      </w: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734878" w:rsidRPr="00447029" w:rsidRDefault="007348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2C2678" w:rsidRPr="00447029" w:rsidRDefault="002C2678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863CB5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/>
        </w:rPr>
        <w:t xml:space="preserve"> </w:t>
      </w: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C62EC7" w:rsidRPr="00447029" w:rsidRDefault="00C62EC7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863CB5" w:rsidRPr="00447029" w:rsidRDefault="00863CB5" w:rsidP="00D93041">
      <w:pPr>
        <w:suppressAutoHyphens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autoSpaceDE w:val="0"/>
        <w:autoSpaceDN w:val="0"/>
        <w:adjustRightInd w:val="0"/>
        <w:jc w:val="center"/>
        <w:rPr>
          <w:rFonts w:ascii="Calibri Light" w:eastAsia="Calibri" w:hAnsi="Calibri Light"/>
          <w:b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b/>
          <w:sz w:val="22"/>
          <w:szCs w:val="22"/>
          <w:lang w:eastAsia="zh-CN"/>
        </w:rPr>
        <w:t>Klauzula informacyjna Zarządu Dróg Powiatowych w Tomaszowie Lubelskim dotycząca przetwarzania danych osobowych.</w:t>
      </w:r>
    </w:p>
    <w:p w:rsidR="00D93041" w:rsidRPr="00447029" w:rsidRDefault="00D93041" w:rsidP="00D93041">
      <w:pPr>
        <w:suppressAutoHyphens/>
        <w:autoSpaceDE w:val="0"/>
        <w:autoSpaceDN w:val="0"/>
        <w:adjustRightInd w:val="0"/>
        <w:jc w:val="both"/>
        <w:rPr>
          <w:rFonts w:ascii="Calibri Light" w:eastAsia="Calibri" w:hAnsi="Calibri Light"/>
          <w:sz w:val="22"/>
          <w:szCs w:val="22"/>
          <w:lang w:eastAsia="zh-CN"/>
        </w:rPr>
      </w:pPr>
    </w:p>
    <w:p w:rsidR="00D93041" w:rsidRPr="00447029" w:rsidRDefault="00D93041" w:rsidP="00D93041">
      <w:pPr>
        <w:suppressAutoHyphens/>
        <w:autoSpaceDE w:val="0"/>
        <w:autoSpaceDN w:val="0"/>
        <w:adjustRightInd w:val="0"/>
        <w:ind w:firstLine="708"/>
        <w:jc w:val="both"/>
        <w:rPr>
          <w:rFonts w:ascii="Calibri Light" w:eastAsia="Calibri" w:hAnsi="Calibri Light"/>
          <w:sz w:val="22"/>
          <w:szCs w:val="22"/>
          <w:lang w:eastAsia="zh-CN"/>
        </w:rPr>
      </w:pPr>
      <w:r w:rsidRPr="00447029">
        <w:rPr>
          <w:rFonts w:ascii="Calibri Light" w:eastAsia="Calibri" w:hAnsi="Calibri Light"/>
          <w:sz w:val="22"/>
          <w:szCs w:val="22"/>
          <w:lang w:eastAsia="zh-CN"/>
        </w:rPr>
        <w:t xml:space="preserve">Informujemy, iż od dnia 25 maja 2018 r. wszystkie podmioty przetwarzające dane osobowe, zobowiązane są do stosowania Rozporządzenia Parlamentu Europejskiego i Rady (UE) 2016/679 </w:t>
      </w:r>
      <w:r w:rsidRPr="00447029">
        <w:rPr>
          <w:rFonts w:ascii="Calibri Light" w:eastAsia="Calibri" w:hAnsi="Calibri Light"/>
          <w:sz w:val="22"/>
          <w:szCs w:val="22"/>
          <w:lang w:eastAsia="zh-CN"/>
        </w:rPr>
        <w:br/>
        <w:t xml:space="preserve">z dnia 27 kwietnia 2016 r. w sprawie ochrony osób fizycznych w związku z przetwarzaniem danych osobowych i w sprawie swobodnego przepływu takich danych oraz uchylenia dyrektywy 95/46/WE (Rozporządzenie ogólne o ochronie danych, zwane dalej: RODO). Wobec powyższego informujemy, że: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1. Administratorem danych osobowych wnioskodawcy jest Zarząd Dróg Powiatowych w Tomaszowie Lubelskim, ul. Lwowska 54, 22-600 Tomaszów Lubelski, tel.: (084) 664 20 57, (084) 664 30 45; </w:t>
      </w:r>
      <w:r w:rsidRPr="00447029">
        <w:rPr>
          <w:rFonts w:ascii="Calibri Light" w:eastAsia="Calibri" w:hAnsi="Calibri Light"/>
          <w:sz w:val="22"/>
          <w:szCs w:val="22"/>
          <w:lang w:eastAsia="en-US"/>
        </w:rPr>
        <w:br/>
        <w:t xml:space="preserve">e-mail: sekretariat@zdptomaszow.pl. W sprawach związanych z przetwarzaniem danych osobowych, można kontaktować się z Inspektorem Ochrony Danych, za pośrednictwem adresu e-mail: iodo@zdptomaszow.pl.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2. Dane osobowe będą przetwarzane w celu przeprowadzenia postępowania administracyjnego </w:t>
      </w:r>
      <w:r w:rsidRPr="00447029">
        <w:rPr>
          <w:rFonts w:ascii="Calibri Light" w:eastAsia="Calibri" w:hAnsi="Calibri Light"/>
          <w:sz w:val="22"/>
          <w:szCs w:val="22"/>
          <w:lang w:eastAsia="en-US"/>
        </w:rPr>
        <w:br/>
        <w:t xml:space="preserve">i rozpatrzenia wniosku jak również w celu archiwizacji.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3. Podstawę prawną przetwarzania danych osobowych stanowią przepisy ustawy z dnia 14 czerwca 1960 r. Kodeks postępowania administracyjnego (Dz.U. z 2018 r. poz. 2096 z późn. zm.) oraz ustawy z dnia 21 marca 1985 r. o drogach publicznych (Dz. U. z 2018 r. poz. 2068 z późn. zm.), ustawy z dnia 14 lipca 1983 r. o narodowym zasobie archiwalnym i archiwach (Dz.U. z 2019 r. poz. 553 z późn.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 4. Dane osobowe będą ujawniane innym stronom postępowania i ich pełnomocnikom oraz podmiotom przetwarzającym dane na podstawie zawartych umów.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>5. Odbiorcami danych osobowych będą upoważnieni Pracownicy i podmioty na podstawie przepisów prawa lub zawartych umów.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>6. Dane osobowe nie będą przekazywane do państwa trzeciego oraz organizacji międzynarodowych.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7. Dane osobowe będą przechowywane przez okres rozpatrywania sprawy oraz przez okres archiwizacji zgodnie z obowiązującymi przepisami prawa.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8. Wnioskodawcy przysługuje prawo dostępu do swoich danych, ich sprostowania, ograniczenia przetwarzania oraz usuwania danych, na warunkach określonych w rozporządzeniu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9. Wnioskodawca ma prawo w dowolnym momencie wycofać zgodę na przetwarzanie danych kontaktowych tj. numeru telefonu oraz adresu poczty elektronicznej. Wycofanie zgody nie wpływa na zgodność z prawem przetwarzania danych, którego dokonano na podstawie zgody przed jej wycofaniem. 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>10. Jeżeli osoba, której dane dotyczą, uzna, że przetwarzanie danych osobowych narusza przepisy rozporządzenia wówczas przysługuje prawo wniesienia skargi do Prezesa Urzędu Ochrony Danych Osobowych.</w:t>
      </w:r>
    </w:p>
    <w:p w:rsidR="00D93041" w:rsidRPr="00447029" w:rsidRDefault="00D93041" w:rsidP="00D93041">
      <w:pPr>
        <w:suppressAutoHyphens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47029">
        <w:rPr>
          <w:rFonts w:ascii="Calibri Light" w:eastAsia="Calibri" w:hAnsi="Calibri Light"/>
          <w:sz w:val="22"/>
          <w:szCs w:val="22"/>
          <w:lang w:eastAsia="en-US"/>
        </w:rPr>
        <w:t xml:space="preserve">11. Podanie danych jest wymogiem ustawowym. Brak podania danych osobowych może skutkować pozostawieniem podania (wniosku) bez rozpoznania na warunkach określonych w kodeksie postępowania administracyjnego. Podanie danych kontaktowych tj. numeru telefonu oraz adresu poczty elektronicznej jest dobrowolne.  </w:t>
      </w:r>
    </w:p>
    <w:sectPr w:rsidR="00D93041" w:rsidRPr="00447029" w:rsidSect="00863CB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">
    <w:altName w:val="Liberation Mono"/>
    <w:panose1 w:val="000004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52C02A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Bookman Old Style" w:hAnsi="Bookman Old Style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.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.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."/>
      <w:lvlJc w:val="left"/>
      <w:pPr>
        <w:tabs>
          <w:tab w:val="num" w:pos="2835"/>
        </w:tabs>
        <w:ind w:left="2835" w:hanging="283"/>
      </w:pPr>
    </w:lvl>
  </w:abstractNum>
  <w:abstractNum w:abstractNumId="1">
    <w:nsid w:val="00000002"/>
    <w:multiLevelType w:val="singleLevel"/>
    <w:tmpl w:val="F6303C9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b w:val="0"/>
        <w:sz w:val="2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3">
    <w:nsid w:val="00000005"/>
    <w:multiLevelType w:val="singleLevel"/>
    <w:tmpl w:val="ED16E7B4"/>
    <w:name w:val="WW8Num20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Calibri Light" w:hAnsi="Calibri Light" w:cs="Calibri" w:hint="default"/>
        <w:b w:val="0"/>
        <w:sz w:val="20"/>
      </w:rPr>
    </w:lvl>
  </w:abstractNum>
  <w:abstractNum w:abstractNumId="4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5">
    <w:nsid w:val="000A1CFE"/>
    <w:multiLevelType w:val="hybridMultilevel"/>
    <w:tmpl w:val="E6004E8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250B7B"/>
    <w:multiLevelType w:val="hybridMultilevel"/>
    <w:tmpl w:val="2C7AB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757169"/>
    <w:multiLevelType w:val="multilevel"/>
    <w:tmpl w:val="3C7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6D7D80"/>
    <w:multiLevelType w:val="multilevel"/>
    <w:tmpl w:val="F886B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9F57AE"/>
    <w:multiLevelType w:val="hybridMultilevel"/>
    <w:tmpl w:val="E312B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4137B"/>
    <w:multiLevelType w:val="hybridMultilevel"/>
    <w:tmpl w:val="1186B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CD3842"/>
    <w:multiLevelType w:val="multilevel"/>
    <w:tmpl w:val="F8B85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34149"/>
    <w:multiLevelType w:val="hybridMultilevel"/>
    <w:tmpl w:val="7F9E64C0"/>
    <w:lvl w:ilvl="0" w:tplc="7DF254FC">
      <w:start w:val="1"/>
      <w:numFmt w:val="bullet"/>
      <w:lvlText w:val="-"/>
      <w:lvlJc w:val="left"/>
      <w:pPr>
        <w:ind w:left="720" w:hanging="360"/>
      </w:pPr>
      <w:rPr>
        <w:rFonts w:ascii="Symath" w:hAnsi="Sy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E2B77"/>
    <w:multiLevelType w:val="multilevel"/>
    <w:tmpl w:val="3E3CD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F0EF4"/>
    <w:multiLevelType w:val="hybridMultilevel"/>
    <w:tmpl w:val="5756FEFE"/>
    <w:lvl w:ilvl="0" w:tplc="502E4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21CB2"/>
    <w:multiLevelType w:val="hybridMultilevel"/>
    <w:tmpl w:val="3E54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55B73"/>
    <w:multiLevelType w:val="multilevel"/>
    <w:tmpl w:val="3134E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35D6207C"/>
    <w:multiLevelType w:val="hybridMultilevel"/>
    <w:tmpl w:val="578AB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B5F7A"/>
    <w:multiLevelType w:val="multilevel"/>
    <w:tmpl w:val="28A6B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F6100"/>
    <w:multiLevelType w:val="multilevel"/>
    <w:tmpl w:val="1F92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D3EFF"/>
    <w:multiLevelType w:val="multilevel"/>
    <w:tmpl w:val="194E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30C51"/>
    <w:multiLevelType w:val="hybridMultilevel"/>
    <w:tmpl w:val="457E5A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5D61A5"/>
    <w:multiLevelType w:val="multilevel"/>
    <w:tmpl w:val="70A84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C182D"/>
    <w:multiLevelType w:val="multilevel"/>
    <w:tmpl w:val="40C2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23"/>
  </w:num>
  <w:num w:numId="5">
    <w:abstractNumId w:val="7"/>
  </w:num>
  <w:num w:numId="6">
    <w:abstractNumId w:val="8"/>
  </w:num>
  <w:num w:numId="7">
    <w:abstractNumId w:val="21"/>
  </w:num>
  <w:num w:numId="8">
    <w:abstractNumId w:val="12"/>
  </w:num>
  <w:num w:numId="9">
    <w:abstractNumId w:val="19"/>
  </w:num>
  <w:num w:numId="10">
    <w:abstractNumId w:val="14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  <w:num w:numId="16">
    <w:abstractNumId w:val="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6"/>
  </w:num>
  <w:num w:numId="22">
    <w:abstractNumId w:val="11"/>
  </w:num>
  <w:num w:numId="23">
    <w:abstractNumId w:val="9"/>
  </w:num>
  <w:num w:numId="24">
    <w:abstractNumId w:val="15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42"/>
    <w:rsid w:val="000327FC"/>
    <w:rsid w:val="00070BB7"/>
    <w:rsid w:val="000C745E"/>
    <w:rsid w:val="001007BD"/>
    <w:rsid w:val="001411DC"/>
    <w:rsid w:val="001833BA"/>
    <w:rsid w:val="001A4FEB"/>
    <w:rsid w:val="001C4F42"/>
    <w:rsid w:val="0021380F"/>
    <w:rsid w:val="002333FE"/>
    <w:rsid w:val="00236A9F"/>
    <w:rsid w:val="002C2678"/>
    <w:rsid w:val="002D2D4E"/>
    <w:rsid w:val="002E08B7"/>
    <w:rsid w:val="00371458"/>
    <w:rsid w:val="003951A9"/>
    <w:rsid w:val="00397268"/>
    <w:rsid w:val="00447029"/>
    <w:rsid w:val="00526316"/>
    <w:rsid w:val="00527C7F"/>
    <w:rsid w:val="005567E1"/>
    <w:rsid w:val="005D7B69"/>
    <w:rsid w:val="005E38D2"/>
    <w:rsid w:val="00606649"/>
    <w:rsid w:val="0065021C"/>
    <w:rsid w:val="0065150F"/>
    <w:rsid w:val="00685308"/>
    <w:rsid w:val="007016A2"/>
    <w:rsid w:val="00734878"/>
    <w:rsid w:val="00740631"/>
    <w:rsid w:val="0076036F"/>
    <w:rsid w:val="007729C9"/>
    <w:rsid w:val="00793CA0"/>
    <w:rsid w:val="007A6083"/>
    <w:rsid w:val="007C3589"/>
    <w:rsid w:val="007F0133"/>
    <w:rsid w:val="007F7822"/>
    <w:rsid w:val="008047CA"/>
    <w:rsid w:val="00806633"/>
    <w:rsid w:val="00863CB5"/>
    <w:rsid w:val="008D122E"/>
    <w:rsid w:val="008F22E3"/>
    <w:rsid w:val="009005F9"/>
    <w:rsid w:val="00A02407"/>
    <w:rsid w:val="00A33D06"/>
    <w:rsid w:val="00A43179"/>
    <w:rsid w:val="00A534C8"/>
    <w:rsid w:val="00A60CA0"/>
    <w:rsid w:val="00A801B0"/>
    <w:rsid w:val="00AA0CEC"/>
    <w:rsid w:val="00AC7FF1"/>
    <w:rsid w:val="00B61B85"/>
    <w:rsid w:val="00BC728B"/>
    <w:rsid w:val="00BD2216"/>
    <w:rsid w:val="00BD7047"/>
    <w:rsid w:val="00BD7A3C"/>
    <w:rsid w:val="00BE27E4"/>
    <w:rsid w:val="00C21A10"/>
    <w:rsid w:val="00C36D33"/>
    <w:rsid w:val="00C62EC7"/>
    <w:rsid w:val="00CA221C"/>
    <w:rsid w:val="00D22C83"/>
    <w:rsid w:val="00D44BD1"/>
    <w:rsid w:val="00D862F1"/>
    <w:rsid w:val="00D93041"/>
    <w:rsid w:val="00D9432A"/>
    <w:rsid w:val="00E004DD"/>
    <w:rsid w:val="00E022FB"/>
    <w:rsid w:val="00E52A16"/>
    <w:rsid w:val="00E80224"/>
    <w:rsid w:val="00EF3BEB"/>
    <w:rsid w:val="00F0576B"/>
    <w:rsid w:val="00F743D6"/>
    <w:rsid w:val="00F80239"/>
    <w:rsid w:val="00F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7145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1458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71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900C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0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zodstpw">
    <w:name w:val="No Spacing"/>
    <w:basedOn w:val="Normalny"/>
    <w:qFormat/>
    <w:rsid w:val="00F900C9"/>
    <w:pPr>
      <w:suppressAutoHyphens/>
    </w:pPr>
    <w:rPr>
      <w:rFonts w:ascii="Cambria" w:hAnsi="Cambria"/>
      <w:sz w:val="22"/>
      <w:szCs w:val="22"/>
      <w:lang w:eastAsia="zh-CN" w:bidi="en-US"/>
    </w:rPr>
  </w:style>
  <w:style w:type="table" w:styleId="Tabela-Siatka">
    <w:name w:val="Table Grid"/>
    <w:basedOn w:val="Standardowy"/>
    <w:uiPriority w:val="59"/>
    <w:rsid w:val="0023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24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40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8D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7145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1458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71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900C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0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zodstpw">
    <w:name w:val="No Spacing"/>
    <w:basedOn w:val="Normalny"/>
    <w:qFormat/>
    <w:rsid w:val="00F900C9"/>
    <w:pPr>
      <w:suppressAutoHyphens/>
    </w:pPr>
    <w:rPr>
      <w:rFonts w:ascii="Cambria" w:hAnsi="Cambria"/>
      <w:sz w:val="22"/>
      <w:szCs w:val="22"/>
      <w:lang w:eastAsia="zh-CN" w:bidi="en-US"/>
    </w:rPr>
  </w:style>
  <w:style w:type="table" w:styleId="Tabela-Siatka">
    <w:name w:val="Table Grid"/>
    <w:basedOn w:val="Standardowy"/>
    <w:uiPriority w:val="59"/>
    <w:rsid w:val="0023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24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4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2852</Words>
  <Characters>17117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2025-02-03T09:44:00Z</cp:lastPrinted>
  <dcterms:created xsi:type="dcterms:W3CDTF">2023-02-24T13:46:00Z</dcterms:created>
  <dcterms:modified xsi:type="dcterms:W3CDTF">2025-02-03T11:30:00Z</dcterms:modified>
</cp:coreProperties>
</file>